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Компьютерная графика и методы обработки изображений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Прикладная математика и информатика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14C5B8B" w:rsidR="00A77598" w:rsidRPr="005B434D" w:rsidRDefault="005B434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942B0" w:rsidRDefault="007A7979" w:rsidP="00511619">
            <w:pPr>
              <w:rPr>
                <w:rFonts w:ascii="Times New Roman" w:hAnsi="Times New Roman" w:cs="Times New Roman"/>
                <w:sz w:val="20"/>
                <w:szCs w:val="20"/>
              </w:rPr>
            </w:pPr>
            <w:r w:rsidRPr="00F942B0">
              <w:rPr>
                <w:rFonts w:ascii="Times New Roman" w:hAnsi="Times New Roman" w:cs="Times New Roman"/>
                <w:sz w:val="20"/>
                <w:szCs w:val="20"/>
              </w:rPr>
              <w:t>Старший преподаватель, Ушаков Денис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AB38500" w:rsidR="004475DA" w:rsidRPr="005B434D" w:rsidRDefault="005B434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140C402" w14:textId="1A973C81" w:rsidR="00F942B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0843975" w:history="1">
            <w:r w:rsidR="00F942B0" w:rsidRPr="00570D9C">
              <w:rPr>
                <w:rStyle w:val="a8"/>
                <w:rFonts w:ascii="Times New Roman" w:hAnsi="Times New Roman" w:cs="Times New Roman"/>
                <w:b/>
                <w:noProof/>
              </w:rPr>
              <w:t>1. ЦЕЛИ ОСВОЕНИЯ ДИСЦИПЛИНЫ</w:t>
            </w:r>
            <w:r w:rsidR="00F942B0">
              <w:rPr>
                <w:noProof/>
                <w:webHidden/>
              </w:rPr>
              <w:tab/>
            </w:r>
            <w:r w:rsidR="00F942B0">
              <w:rPr>
                <w:noProof/>
                <w:webHidden/>
              </w:rPr>
              <w:fldChar w:fldCharType="begin"/>
            </w:r>
            <w:r w:rsidR="00F942B0">
              <w:rPr>
                <w:noProof/>
                <w:webHidden/>
              </w:rPr>
              <w:instrText xml:space="preserve"> PAGEREF _Toc210843975 \h </w:instrText>
            </w:r>
            <w:r w:rsidR="00F942B0">
              <w:rPr>
                <w:noProof/>
                <w:webHidden/>
              </w:rPr>
            </w:r>
            <w:r w:rsidR="00F942B0">
              <w:rPr>
                <w:noProof/>
                <w:webHidden/>
              </w:rPr>
              <w:fldChar w:fldCharType="separate"/>
            </w:r>
            <w:r w:rsidR="00F942B0">
              <w:rPr>
                <w:noProof/>
                <w:webHidden/>
              </w:rPr>
              <w:t>3</w:t>
            </w:r>
            <w:r w:rsidR="00F942B0">
              <w:rPr>
                <w:noProof/>
                <w:webHidden/>
              </w:rPr>
              <w:fldChar w:fldCharType="end"/>
            </w:r>
          </w:hyperlink>
        </w:p>
        <w:p w14:paraId="3CAC6B5A" w14:textId="5FF7A77A" w:rsidR="00F942B0" w:rsidRDefault="008F46CD">
          <w:pPr>
            <w:pStyle w:val="11"/>
            <w:tabs>
              <w:tab w:val="right" w:leader="dot" w:pos="9345"/>
            </w:tabs>
            <w:rPr>
              <w:rFonts w:eastAsiaTheme="minorEastAsia"/>
              <w:noProof/>
              <w:lang w:eastAsia="ru-RU"/>
            </w:rPr>
          </w:pPr>
          <w:hyperlink w:anchor="_Toc210843976" w:history="1">
            <w:r w:rsidR="00F942B0" w:rsidRPr="00570D9C">
              <w:rPr>
                <w:rStyle w:val="a8"/>
                <w:rFonts w:ascii="Times New Roman" w:hAnsi="Times New Roman" w:cs="Times New Roman"/>
                <w:b/>
                <w:noProof/>
              </w:rPr>
              <w:t>2. МЕСТО ДИСЦИПЛИНЫ В СТРУКТУРЕ ОБРАЗОВАТЕЛЬНОЙ ПРОГРАММЫ</w:t>
            </w:r>
            <w:r w:rsidR="00F942B0">
              <w:rPr>
                <w:noProof/>
                <w:webHidden/>
              </w:rPr>
              <w:tab/>
            </w:r>
            <w:r w:rsidR="00F942B0">
              <w:rPr>
                <w:noProof/>
                <w:webHidden/>
              </w:rPr>
              <w:fldChar w:fldCharType="begin"/>
            </w:r>
            <w:r w:rsidR="00F942B0">
              <w:rPr>
                <w:noProof/>
                <w:webHidden/>
              </w:rPr>
              <w:instrText xml:space="preserve"> PAGEREF _Toc210843976 \h </w:instrText>
            </w:r>
            <w:r w:rsidR="00F942B0">
              <w:rPr>
                <w:noProof/>
                <w:webHidden/>
              </w:rPr>
            </w:r>
            <w:r w:rsidR="00F942B0">
              <w:rPr>
                <w:noProof/>
                <w:webHidden/>
              </w:rPr>
              <w:fldChar w:fldCharType="separate"/>
            </w:r>
            <w:r w:rsidR="00F942B0">
              <w:rPr>
                <w:noProof/>
                <w:webHidden/>
              </w:rPr>
              <w:t>3</w:t>
            </w:r>
            <w:r w:rsidR="00F942B0">
              <w:rPr>
                <w:noProof/>
                <w:webHidden/>
              </w:rPr>
              <w:fldChar w:fldCharType="end"/>
            </w:r>
          </w:hyperlink>
        </w:p>
        <w:p w14:paraId="3D9F2161" w14:textId="2644CE0B" w:rsidR="00F942B0" w:rsidRDefault="008F46CD">
          <w:pPr>
            <w:pStyle w:val="11"/>
            <w:tabs>
              <w:tab w:val="right" w:leader="dot" w:pos="9345"/>
            </w:tabs>
            <w:rPr>
              <w:rFonts w:eastAsiaTheme="minorEastAsia"/>
              <w:noProof/>
              <w:lang w:eastAsia="ru-RU"/>
            </w:rPr>
          </w:pPr>
          <w:hyperlink w:anchor="_Toc210843977" w:history="1">
            <w:r w:rsidR="00F942B0" w:rsidRPr="00570D9C">
              <w:rPr>
                <w:rStyle w:val="a8"/>
                <w:rFonts w:ascii="Times New Roman" w:hAnsi="Times New Roman" w:cs="Times New Roman"/>
                <w:b/>
                <w:noProof/>
              </w:rPr>
              <w:t>3. ПЛАНИРУЕМЫЕ РЕЗУЛЬТАТЫ ОБУЧЕНИЯ ПО ДИСЦИПЛИНЕ</w:t>
            </w:r>
            <w:r w:rsidR="00F942B0">
              <w:rPr>
                <w:noProof/>
                <w:webHidden/>
              </w:rPr>
              <w:tab/>
            </w:r>
            <w:r w:rsidR="00F942B0">
              <w:rPr>
                <w:noProof/>
                <w:webHidden/>
              </w:rPr>
              <w:fldChar w:fldCharType="begin"/>
            </w:r>
            <w:r w:rsidR="00F942B0">
              <w:rPr>
                <w:noProof/>
                <w:webHidden/>
              </w:rPr>
              <w:instrText xml:space="preserve"> PAGEREF _Toc210843977 \h </w:instrText>
            </w:r>
            <w:r w:rsidR="00F942B0">
              <w:rPr>
                <w:noProof/>
                <w:webHidden/>
              </w:rPr>
            </w:r>
            <w:r w:rsidR="00F942B0">
              <w:rPr>
                <w:noProof/>
                <w:webHidden/>
              </w:rPr>
              <w:fldChar w:fldCharType="separate"/>
            </w:r>
            <w:r w:rsidR="00F942B0">
              <w:rPr>
                <w:noProof/>
                <w:webHidden/>
              </w:rPr>
              <w:t>3</w:t>
            </w:r>
            <w:r w:rsidR="00F942B0">
              <w:rPr>
                <w:noProof/>
                <w:webHidden/>
              </w:rPr>
              <w:fldChar w:fldCharType="end"/>
            </w:r>
          </w:hyperlink>
        </w:p>
        <w:p w14:paraId="1CD05D3C" w14:textId="7A021A33" w:rsidR="00F942B0" w:rsidRDefault="008F46CD">
          <w:pPr>
            <w:pStyle w:val="11"/>
            <w:tabs>
              <w:tab w:val="right" w:leader="dot" w:pos="9345"/>
            </w:tabs>
            <w:rPr>
              <w:rFonts w:eastAsiaTheme="minorEastAsia"/>
              <w:noProof/>
              <w:lang w:eastAsia="ru-RU"/>
            </w:rPr>
          </w:pPr>
          <w:hyperlink w:anchor="_Toc210843978" w:history="1">
            <w:r w:rsidR="00F942B0" w:rsidRPr="00570D9C">
              <w:rPr>
                <w:rStyle w:val="a8"/>
                <w:rFonts w:ascii="Times New Roman" w:hAnsi="Times New Roman" w:cs="Times New Roman"/>
                <w:b/>
                <w:noProof/>
              </w:rPr>
              <w:t>4. СТРУКТУРА И СОДЕРЖАНИЕ ДИСЦИПЛИНЫ*</w:t>
            </w:r>
            <w:r w:rsidR="00F942B0">
              <w:rPr>
                <w:noProof/>
                <w:webHidden/>
              </w:rPr>
              <w:tab/>
            </w:r>
            <w:r w:rsidR="00F942B0">
              <w:rPr>
                <w:noProof/>
                <w:webHidden/>
              </w:rPr>
              <w:fldChar w:fldCharType="begin"/>
            </w:r>
            <w:r w:rsidR="00F942B0">
              <w:rPr>
                <w:noProof/>
                <w:webHidden/>
              </w:rPr>
              <w:instrText xml:space="preserve"> PAGEREF _Toc210843978 \h </w:instrText>
            </w:r>
            <w:r w:rsidR="00F942B0">
              <w:rPr>
                <w:noProof/>
                <w:webHidden/>
              </w:rPr>
            </w:r>
            <w:r w:rsidR="00F942B0">
              <w:rPr>
                <w:noProof/>
                <w:webHidden/>
              </w:rPr>
              <w:fldChar w:fldCharType="separate"/>
            </w:r>
            <w:r w:rsidR="00F942B0">
              <w:rPr>
                <w:noProof/>
                <w:webHidden/>
              </w:rPr>
              <w:t>3</w:t>
            </w:r>
            <w:r w:rsidR="00F942B0">
              <w:rPr>
                <w:noProof/>
                <w:webHidden/>
              </w:rPr>
              <w:fldChar w:fldCharType="end"/>
            </w:r>
          </w:hyperlink>
        </w:p>
        <w:p w14:paraId="009575DB" w14:textId="77295385" w:rsidR="00F942B0" w:rsidRDefault="008F46CD">
          <w:pPr>
            <w:pStyle w:val="11"/>
            <w:tabs>
              <w:tab w:val="right" w:leader="dot" w:pos="9345"/>
            </w:tabs>
            <w:rPr>
              <w:rFonts w:eastAsiaTheme="minorEastAsia"/>
              <w:noProof/>
              <w:lang w:eastAsia="ru-RU"/>
            </w:rPr>
          </w:pPr>
          <w:hyperlink w:anchor="_Toc210843979" w:history="1">
            <w:r w:rsidR="00F942B0" w:rsidRPr="00570D9C">
              <w:rPr>
                <w:rStyle w:val="a8"/>
                <w:rFonts w:ascii="Times New Roman" w:hAnsi="Times New Roman" w:cs="Times New Roman"/>
                <w:b/>
                <w:noProof/>
              </w:rPr>
              <w:t>5. УЧЕБНО-МЕТОДИЧЕСКОЕ И ИНФОРМАЦИОННОЕ ОБЕСПЕЧЕНИЕ ДИСЦИПЛИНЫ</w:t>
            </w:r>
            <w:r w:rsidR="00F942B0">
              <w:rPr>
                <w:noProof/>
                <w:webHidden/>
              </w:rPr>
              <w:tab/>
            </w:r>
            <w:r w:rsidR="00F942B0">
              <w:rPr>
                <w:noProof/>
                <w:webHidden/>
              </w:rPr>
              <w:fldChar w:fldCharType="begin"/>
            </w:r>
            <w:r w:rsidR="00F942B0">
              <w:rPr>
                <w:noProof/>
                <w:webHidden/>
              </w:rPr>
              <w:instrText xml:space="preserve"> PAGEREF _Toc210843979 \h </w:instrText>
            </w:r>
            <w:r w:rsidR="00F942B0">
              <w:rPr>
                <w:noProof/>
                <w:webHidden/>
              </w:rPr>
            </w:r>
            <w:r w:rsidR="00F942B0">
              <w:rPr>
                <w:noProof/>
                <w:webHidden/>
              </w:rPr>
              <w:fldChar w:fldCharType="separate"/>
            </w:r>
            <w:r w:rsidR="00F942B0">
              <w:rPr>
                <w:noProof/>
                <w:webHidden/>
              </w:rPr>
              <w:t>4</w:t>
            </w:r>
            <w:r w:rsidR="00F942B0">
              <w:rPr>
                <w:noProof/>
                <w:webHidden/>
              </w:rPr>
              <w:fldChar w:fldCharType="end"/>
            </w:r>
          </w:hyperlink>
        </w:p>
        <w:p w14:paraId="00D708BC" w14:textId="0B4DDC31" w:rsidR="00F942B0" w:rsidRDefault="008F46CD">
          <w:pPr>
            <w:pStyle w:val="21"/>
            <w:tabs>
              <w:tab w:val="right" w:leader="dot" w:pos="9345"/>
            </w:tabs>
            <w:rPr>
              <w:rFonts w:eastAsiaTheme="minorEastAsia"/>
              <w:noProof/>
              <w:lang w:eastAsia="ru-RU"/>
            </w:rPr>
          </w:pPr>
          <w:hyperlink w:anchor="_Toc210843980" w:history="1">
            <w:r w:rsidR="00F942B0" w:rsidRPr="00570D9C">
              <w:rPr>
                <w:rStyle w:val="a8"/>
                <w:rFonts w:ascii="Times New Roman" w:hAnsi="Times New Roman" w:cs="Times New Roman"/>
                <w:b/>
                <w:noProof/>
              </w:rPr>
              <w:t>5.1 Рекомендуемая литература</w:t>
            </w:r>
            <w:r w:rsidR="00F942B0">
              <w:rPr>
                <w:noProof/>
                <w:webHidden/>
              </w:rPr>
              <w:tab/>
            </w:r>
            <w:r w:rsidR="00F942B0">
              <w:rPr>
                <w:noProof/>
                <w:webHidden/>
              </w:rPr>
              <w:fldChar w:fldCharType="begin"/>
            </w:r>
            <w:r w:rsidR="00F942B0">
              <w:rPr>
                <w:noProof/>
                <w:webHidden/>
              </w:rPr>
              <w:instrText xml:space="preserve"> PAGEREF _Toc210843980 \h </w:instrText>
            </w:r>
            <w:r w:rsidR="00F942B0">
              <w:rPr>
                <w:noProof/>
                <w:webHidden/>
              </w:rPr>
            </w:r>
            <w:r w:rsidR="00F942B0">
              <w:rPr>
                <w:noProof/>
                <w:webHidden/>
              </w:rPr>
              <w:fldChar w:fldCharType="separate"/>
            </w:r>
            <w:r w:rsidR="00F942B0">
              <w:rPr>
                <w:noProof/>
                <w:webHidden/>
              </w:rPr>
              <w:t>4</w:t>
            </w:r>
            <w:r w:rsidR="00F942B0">
              <w:rPr>
                <w:noProof/>
                <w:webHidden/>
              </w:rPr>
              <w:fldChar w:fldCharType="end"/>
            </w:r>
          </w:hyperlink>
        </w:p>
        <w:p w14:paraId="5476D449" w14:textId="65142163" w:rsidR="00F942B0" w:rsidRDefault="008F46CD">
          <w:pPr>
            <w:pStyle w:val="21"/>
            <w:tabs>
              <w:tab w:val="right" w:leader="dot" w:pos="9345"/>
            </w:tabs>
            <w:rPr>
              <w:rFonts w:eastAsiaTheme="minorEastAsia"/>
              <w:noProof/>
              <w:lang w:eastAsia="ru-RU"/>
            </w:rPr>
          </w:pPr>
          <w:hyperlink w:anchor="_Toc210843981" w:history="1">
            <w:r w:rsidR="00F942B0" w:rsidRPr="00570D9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942B0">
              <w:rPr>
                <w:noProof/>
                <w:webHidden/>
              </w:rPr>
              <w:tab/>
            </w:r>
            <w:r w:rsidR="00F942B0">
              <w:rPr>
                <w:noProof/>
                <w:webHidden/>
              </w:rPr>
              <w:fldChar w:fldCharType="begin"/>
            </w:r>
            <w:r w:rsidR="00F942B0">
              <w:rPr>
                <w:noProof/>
                <w:webHidden/>
              </w:rPr>
              <w:instrText xml:space="preserve"> PAGEREF _Toc210843981 \h </w:instrText>
            </w:r>
            <w:r w:rsidR="00F942B0">
              <w:rPr>
                <w:noProof/>
                <w:webHidden/>
              </w:rPr>
            </w:r>
            <w:r w:rsidR="00F942B0">
              <w:rPr>
                <w:noProof/>
                <w:webHidden/>
              </w:rPr>
              <w:fldChar w:fldCharType="separate"/>
            </w:r>
            <w:r w:rsidR="00F942B0">
              <w:rPr>
                <w:noProof/>
                <w:webHidden/>
              </w:rPr>
              <w:t>5</w:t>
            </w:r>
            <w:r w:rsidR="00F942B0">
              <w:rPr>
                <w:noProof/>
                <w:webHidden/>
              </w:rPr>
              <w:fldChar w:fldCharType="end"/>
            </w:r>
          </w:hyperlink>
        </w:p>
        <w:p w14:paraId="6DBADE80" w14:textId="2583495D" w:rsidR="00F942B0" w:rsidRDefault="008F46CD">
          <w:pPr>
            <w:pStyle w:val="21"/>
            <w:tabs>
              <w:tab w:val="right" w:leader="dot" w:pos="9345"/>
            </w:tabs>
            <w:rPr>
              <w:rFonts w:eastAsiaTheme="minorEastAsia"/>
              <w:noProof/>
              <w:lang w:eastAsia="ru-RU"/>
            </w:rPr>
          </w:pPr>
          <w:hyperlink w:anchor="_Toc210843982" w:history="1">
            <w:r w:rsidR="00F942B0" w:rsidRPr="00570D9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942B0">
              <w:rPr>
                <w:noProof/>
                <w:webHidden/>
              </w:rPr>
              <w:tab/>
            </w:r>
            <w:r w:rsidR="00F942B0">
              <w:rPr>
                <w:noProof/>
                <w:webHidden/>
              </w:rPr>
              <w:fldChar w:fldCharType="begin"/>
            </w:r>
            <w:r w:rsidR="00F942B0">
              <w:rPr>
                <w:noProof/>
                <w:webHidden/>
              </w:rPr>
              <w:instrText xml:space="preserve"> PAGEREF _Toc210843982 \h </w:instrText>
            </w:r>
            <w:r w:rsidR="00F942B0">
              <w:rPr>
                <w:noProof/>
                <w:webHidden/>
              </w:rPr>
            </w:r>
            <w:r w:rsidR="00F942B0">
              <w:rPr>
                <w:noProof/>
                <w:webHidden/>
              </w:rPr>
              <w:fldChar w:fldCharType="separate"/>
            </w:r>
            <w:r w:rsidR="00F942B0">
              <w:rPr>
                <w:noProof/>
                <w:webHidden/>
              </w:rPr>
              <w:t>5</w:t>
            </w:r>
            <w:r w:rsidR="00F942B0">
              <w:rPr>
                <w:noProof/>
                <w:webHidden/>
              </w:rPr>
              <w:fldChar w:fldCharType="end"/>
            </w:r>
          </w:hyperlink>
        </w:p>
        <w:p w14:paraId="34F6CE42" w14:textId="46D27C21" w:rsidR="00F942B0" w:rsidRDefault="008F46CD">
          <w:pPr>
            <w:pStyle w:val="11"/>
            <w:tabs>
              <w:tab w:val="right" w:leader="dot" w:pos="9345"/>
            </w:tabs>
            <w:rPr>
              <w:rFonts w:eastAsiaTheme="minorEastAsia"/>
              <w:noProof/>
              <w:lang w:eastAsia="ru-RU"/>
            </w:rPr>
          </w:pPr>
          <w:hyperlink w:anchor="_Toc210843983" w:history="1">
            <w:r w:rsidR="00F942B0" w:rsidRPr="00570D9C">
              <w:rPr>
                <w:rStyle w:val="a8"/>
                <w:rFonts w:ascii="Times New Roman" w:hAnsi="Times New Roman" w:cs="Times New Roman"/>
                <w:b/>
                <w:noProof/>
              </w:rPr>
              <w:t>6. МАТЕРИАЛЬНО-ТЕХНИЧЕСКОЕ ОБЕСПЕЧЕНИЕ ДИСЦИПЛИНЫ</w:t>
            </w:r>
            <w:r w:rsidR="00F942B0">
              <w:rPr>
                <w:noProof/>
                <w:webHidden/>
              </w:rPr>
              <w:tab/>
            </w:r>
            <w:r w:rsidR="00F942B0">
              <w:rPr>
                <w:noProof/>
                <w:webHidden/>
              </w:rPr>
              <w:fldChar w:fldCharType="begin"/>
            </w:r>
            <w:r w:rsidR="00F942B0">
              <w:rPr>
                <w:noProof/>
                <w:webHidden/>
              </w:rPr>
              <w:instrText xml:space="preserve"> PAGEREF _Toc210843983 \h </w:instrText>
            </w:r>
            <w:r w:rsidR="00F942B0">
              <w:rPr>
                <w:noProof/>
                <w:webHidden/>
              </w:rPr>
            </w:r>
            <w:r w:rsidR="00F942B0">
              <w:rPr>
                <w:noProof/>
                <w:webHidden/>
              </w:rPr>
              <w:fldChar w:fldCharType="separate"/>
            </w:r>
            <w:r w:rsidR="00F942B0">
              <w:rPr>
                <w:noProof/>
                <w:webHidden/>
              </w:rPr>
              <w:t>5</w:t>
            </w:r>
            <w:r w:rsidR="00F942B0">
              <w:rPr>
                <w:noProof/>
                <w:webHidden/>
              </w:rPr>
              <w:fldChar w:fldCharType="end"/>
            </w:r>
          </w:hyperlink>
        </w:p>
        <w:p w14:paraId="7B539A42" w14:textId="012B7648" w:rsidR="00F942B0" w:rsidRDefault="008F46CD">
          <w:pPr>
            <w:pStyle w:val="11"/>
            <w:tabs>
              <w:tab w:val="right" w:leader="dot" w:pos="9345"/>
            </w:tabs>
            <w:rPr>
              <w:rFonts w:eastAsiaTheme="minorEastAsia"/>
              <w:noProof/>
              <w:lang w:eastAsia="ru-RU"/>
            </w:rPr>
          </w:pPr>
          <w:hyperlink w:anchor="_Toc210843984" w:history="1">
            <w:r w:rsidR="00F942B0" w:rsidRPr="00570D9C">
              <w:rPr>
                <w:rStyle w:val="a8"/>
                <w:rFonts w:ascii="Times New Roman" w:hAnsi="Times New Roman" w:cs="Times New Roman"/>
                <w:b/>
                <w:noProof/>
              </w:rPr>
              <w:t>7. МЕТОДИЧЕСКИЕ УКАЗАНИЯ ДЛЯ ОБУЧАЮЩЕГОСЯ ПО ОСВОЕНИЮ ДИСЦИПЛИНЫ</w:t>
            </w:r>
            <w:r w:rsidR="00F942B0">
              <w:rPr>
                <w:noProof/>
                <w:webHidden/>
              </w:rPr>
              <w:tab/>
            </w:r>
            <w:r w:rsidR="00F942B0">
              <w:rPr>
                <w:noProof/>
                <w:webHidden/>
              </w:rPr>
              <w:fldChar w:fldCharType="begin"/>
            </w:r>
            <w:r w:rsidR="00F942B0">
              <w:rPr>
                <w:noProof/>
                <w:webHidden/>
              </w:rPr>
              <w:instrText xml:space="preserve"> PAGEREF _Toc210843984 \h </w:instrText>
            </w:r>
            <w:r w:rsidR="00F942B0">
              <w:rPr>
                <w:noProof/>
                <w:webHidden/>
              </w:rPr>
            </w:r>
            <w:r w:rsidR="00F942B0">
              <w:rPr>
                <w:noProof/>
                <w:webHidden/>
              </w:rPr>
              <w:fldChar w:fldCharType="separate"/>
            </w:r>
            <w:r w:rsidR="00F942B0">
              <w:rPr>
                <w:noProof/>
                <w:webHidden/>
              </w:rPr>
              <w:t>7</w:t>
            </w:r>
            <w:r w:rsidR="00F942B0">
              <w:rPr>
                <w:noProof/>
                <w:webHidden/>
              </w:rPr>
              <w:fldChar w:fldCharType="end"/>
            </w:r>
          </w:hyperlink>
        </w:p>
        <w:p w14:paraId="5151BF7A" w14:textId="2DF61318" w:rsidR="00F942B0" w:rsidRDefault="008F46CD">
          <w:pPr>
            <w:pStyle w:val="11"/>
            <w:tabs>
              <w:tab w:val="right" w:leader="dot" w:pos="9345"/>
            </w:tabs>
            <w:rPr>
              <w:rFonts w:eastAsiaTheme="minorEastAsia"/>
              <w:noProof/>
              <w:lang w:eastAsia="ru-RU"/>
            </w:rPr>
          </w:pPr>
          <w:hyperlink w:anchor="_Toc210843985" w:history="1">
            <w:r w:rsidR="00F942B0" w:rsidRPr="00570D9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942B0">
              <w:rPr>
                <w:noProof/>
                <w:webHidden/>
              </w:rPr>
              <w:tab/>
            </w:r>
            <w:r w:rsidR="00F942B0">
              <w:rPr>
                <w:noProof/>
                <w:webHidden/>
              </w:rPr>
              <w:fldChar w:fldCharType="begin"/>
            </w:r>
            <w:r w:rsidR="00F942B0">
              <w:rPr>
                <w:noProof/>
                <w:webHidden/>
              </w:rPr>
              <w:instrText xml:space="preserve"> PAGEREF _Toc210843985 \h </w:instrText>
            </w:r>
            <w:r w:rsidR="00F942B0">
              <w:rPr>
                <w:noProof/>
                <w:webHidden/>
              </w:rPr>
            </w:r>
            <w:r w:rsidR="00F942B0">
              <w:rPr>
                <w:noProof/>
                <w:webHidden/>
              </w:rPr>
              <w:fldChar w:fldCharType="separate"/>
            </w:r>
            <w:r w:rsidR="00F942B0">
              <w:rPr>
                <w:noProof/>
                <w:webHidden/>
              </w:rPr>
              <w:t>8</w:t>
            </w:r>
            <w:r w:rsidR="00F942B0">
              <w:rPr>
                <w:noProof/>
                <w:webHidden/>
              </w:rPr>
              <w:fldChar w:fldCharType="end"/>
            </w:r>
          </w:hyperlink>
        </w:p>
        <w:p w14:paraId="482B7B91" w14:textId="3502119D" w:rsidR="00F942B0" w:rsidRDefault="008F46CD">
          <w:pPr>
            <w:pStyle w:val="11"/>
            <w:tabs>
              <w:tab w:val="right" w:leader="dot" w:pos="9345"/>
            </w:tabs>
            <w:rPr>
              <w:rFonts w:eastAsiaTheme="minorEastAsia"/>
              <w:noProof/>
              <w:lang w:eastAsia="ru-RU"/>
            </w:rPr>
          </w:pPr>
          <w:hyperlink w:anchor="_Toc210843986" w:history="1">
            <w:r w:rsidR="00F942B0" w:rsidRPr="00570D9C">
              <w:rPr>
                <w:rStyle w:val="a8"/>
                <w:rFonts w:ascii="Times New Roman" w:hAnsi="Times New Roman" w:cs="Times New Roman"/>
                <w:b/>
                <w:noProof/>
              </w:rPr>
              <w:t>ФОНД ОЦЕНОЧНЫХ СРЕДСТВ</w:t>
            </w:r>
            <w:r w:rsidR="00F942B0">
              <w:rPr>
                <w:noProof/>
                <w:webHidden/>
              </w:rPr>
              <w:tab/>
            </w:r>
            <w:r w:rsidR="00F942B0">
              <w:rPr>
                <w:noProof/>
                <w:webHidden/>
              </w:rPr>
              <w:fldChar w:fldCharType="begin"/>
            </w:r>
            <w:r w:rsidR="00F942B0">
              <w:rPr>
                <w:noProof/>
                <w:webHidden/>
              </w:rPr>
              <w:instrText xml:space="preserve"> PAGEREF _Toc210843986 \h </w:instrText>
            </w:r>
            <w:r w:rsidR="00F942B0">
              <w:rPr>
                <w:noProof/>
                <w:webHidden/>
              </w:rPr>
            </w:r>
            <w:r w:rsidR="00F942B0">
              <w:rPr>
                <w:noProof/>
                <w:webHidden/>
              </w:rPr>
              <w:fldChar w:fldCharType="separate"/>
            </w:r>
            <w:r w:rsidR="00F942B0">
              <w:rPr>
                <w:noProof/>
                <w:webHidden/>
              </w:rPr>
              <w:t>9</w:t>
            </w:r>
            <w:r w:rsidR="00F942B0">
              <w:rPr>
                <w:noProof/>
                <w:webHidden/>
              </w:rPr>
              <w:fldChar w:fldCharType="end"/>
            </w:r>
          </w:hyperlink>
        </w:p>
        <w:p w14:paraId="4730581F" w14:textId="3F6D0E4C" w:rsidR="00F942B0" w:rsidRDefault="008F46CD">
          <w:pPr>
            <w:pStyle w:val="21"/>
            <w:tabs>
              <w:tab w:val="right" w:leader="dot" w:pos="9345"/>
            </w:tabs>
            <w:rPr>
              <w:rFonts w:eastAsiaTheme="minorEastAsia"/>
              <w:noProof/>
              <w:lang w:eastAsia="ru-RU"/>
            </w:rPr>
          </w:pPr>
          <w:hyperlink w:anchor="_Toc210843987" w:history="1">
            <w:r w:rsidR="00F942B0" w:rsidRPr="00570D9C">
              <w:rPr>
                <w:rStyle w:val="a8"/>
                <w:rFonts w:ascii="Times New Roman" w:hAnsi="Times New Roman" w:cs="Times New Roman"/>
                <w:b/>
                <w:noProof/>
              </w:rPr>
              <w:t>1.1 Контрольные вопросы и задания к промежуточной аттестации</w:t>
            </w:r>
            <w:r w:rsidR="00F942B0">
              <w:rPr>
                <w:noProof/>
                <w:webHidden/>
              </w:rPr>
              <w:tab/>
            </w:r>
            <w:r w:rsidR="00F942B0">
              <w:rPr>
                <w:noProof/>
                <w:webHidden/>
              </w:rPr>
              <w:fldChar w:fldCharType="begin"/>
            </w:r>
            <w:r w:rsidR="00F942B0">
              <w:rPr>
                <w:noProof/>
                <w:webHidden/>
              </w:rPr>
              <w:instrText xml:space="preserve"> PAGEREF _Toc210843987 \h </w:instrText>
            </w:r>
            <w:r w:rsidR="00F942B0">
              <w:rPr>
                <w:noProof/>
                <w:webHidden/>
              </w:rPr>
            </w:r>
            <w:r w:rsidR="00F942B0">
              <w:rPr>
                <w:noProof/>
                <w:webHidden/>
              </w:rPr>
              <w:fldChar w:fldCharType="separate"/>
            </w:r>
            <w:r w:rsidR="00F942B0">
              <w:rPr>
                <w:noProof/>
                <w:webHidden/>
              </w:rPr>
              <w:t>9</w:t>
            </w:r>
            <w:r w:rsidR="00F942B0">
              <w:rPr>
                <w:noProof/>
                <w:webHidden/>
              </w:rPr>
              <w:fldChar w:fldCharType="end"/>
            </w:r>
          </w:hyperlink>
        </w:p>
        <w:p w14:paraId="24B16D10" w14:textId="47ED5ADA" w:rsidR="00F942B0" w:rsidRDefault="008F46CD">
          <w:pPr>
            <w:pStyle w:val="21"/>
            <w:tabs>
              <w:tab w:val="right" w:leader="dot" w:pos="9345"/>
            </w:tabs>
            <w:rPr>
              <w:rFonts w:eastAsiaTheme="minorEastAsia"/>
              <w:noProof/>
              <w:lang w:eastAsia="ru-RU"/>
            </w:rPr>
          </w:pPr>
          <w:hyperlink w:anchor="_Toc210843988" w:history="1">
            <w:r w:rsidR="00F942B0" w:rsidRPr="00570D9C">
              <w:rPr>
                <w:rStyle w:val="a8"/>
                <w:rFonts w:ascii="Times New Roman" w:hAnsi="Times New Roman" w:cs="Times New Roman"/>
                <w:b/>
                <w:noProof/>
              </w:rPr>
              <w:t>1.2 Темы письменных работ</w:t>
            </w:r>
            <w:r w:rsidR="00F942B0">
              <w:rPr>
                <w:noProof/>
                <w:webHidden/>
              </w:rPr>
              <w:tab/>
            </w:r>
            <w:r w:rsidR="00F942B0">
              <w:rPr>
                <w:noProof/>
                <w:webHidden/>
              </w:rPr>
              <w:fldChar w:fldCharType="begin"/>
            </w:r>
            <w:r w:rsidR="00F942B0">
              <w:rPr>
                <w:noProof/>
                <w:webHidden/>
              </w:rPr>
              <w:instrText xml:space="preserve"> PAGEREF _Toc210843988 \h </w:instrText>
            </w:r>
            <w:r w:rsidR="00F942B0">
              <w:rPr>
                <w:noProof/>
                <w:webHidden/>
              </w:rPr>
            </w:r>
            <w:r w:rsidR="00F942B0">
              <w:rPr>
                <w:noProof/>
                <w:webHidden/>
              </w:rPr>
              <w:fldChar w:fldCharType="separate"/>
            </w:r>
            <w:r w:rsidR="00F942B0">
              <w:rPr>
                <w:noProof/>
                <w:webHidden/>
              </w:rPr>
              <w:t>9</w:t>
            </w:r>
            <w:r w:rsidR="00F942B0">
              <w:rPr>
                <w:noProof/>
                <w:webHidden/>
              </w:rPr>
              <w:fldChar w:fldCharType="end"/>
            </w:r>
          </w:hyperlink>
        </w:p>
        <w:p w14:paraId="45B1C372" w14:textId="5D1614D5" w:rsidR="00F942B0" w:rsidRDefault="008F46CD">
          <w:pPr>
            <w:pStyle w:val="21"/>
            <w:tabs>
              <w:tab w:val="right" w:leader="dot" w:pos="9345"/>
            </w:tabs>
            <w:rPr>
              <w:rFonts w:eastAsiaTheme="minorEastAsia"/>
              <w:noProof/>
              <w:lang w:eastAsia="ru-RU"/>
            </w:rPr>
          </w:pPr>
          <w:hyperlink w:anchor="_Toc210843989" w:history="1">
            <w:r w:rsidR="00F942B0" w:rsidRPr="00570D9C">
              <w:rPr>
                <w:rStyle w:val="a8"/>
                <w:rFonts w:ascii="Times New Roman" w:hAnsi="Times New Roman" w:cs="Times New Roman"/>
                <w:b/>
                <w:noProof/>
              </w:rPr>
              <w:t>1.3 Контрольные точки</w:t>
            </w:r>
            <w:r w:rsidR="00F942B0">
              <w:rPr>
                <w:noProof/>
                <w:webHidden/>
              </w:rPr>
              <w:tab/>
            </w:r>
            <w:r w:rsidR="00F942B0">
              <w:rPr>
                <w:noProof/>
                <w:webHidden/>
              </w:rPr>
              <w:fldChar w:fldCharType="begin"/>
            </w:r>
            <w:r w:rsidR="00F942B0">
              <w:rPr>
                <w:noProof/>
                <w:webHidden/>
              </w:rPr>
              <w:instrText xml:space="preserve"> PAGEREF _Toc210843989 \h </w:instrText>
            </w:r>
            <w:r w:rsidR="00F942B0">
              <w:rPr>
                <w:noProof/>
                <w:webHidden/>
              </w:rPr>
            </w:r>
            <w:r w:rsidR="00F942B0">
              <w:rPr>
                <w:noProof/>
                <w:webHidden/>
              </w:rPr>
              <w:fldChar w:fldCharType="separate"/>
            </w:r>
            <w:r w:rsidR="00F942B0">
              <w:rPr>
                <w:noProof/>
                <w:webHidden/>
              </w:rPr>
              <w:t>9</w:t>
            </w:r>
            <w:r w:rsidR="00F942B0">
              <w:rPr>
                <w:noProof/>
                <w:webHidden/>
              </w:rPr>
              <w:fldChar w:fldCharType="end"/>
            </w:r>
          </w:hyperlink>
        </w:p>
        <w:p w14:paraId="4FA3D4F0" w14:textId="51A37B60" w:rsidR="00F942B0" w:rsidRDefault="008F46CD">
          <w:pPr>
            <w:pStyle w:val="21"/>
            <w:tabs>
              <w:tab w:val="right" w:leader="dot" w:pos="9345"/>
            </w:tabs>
            <w:rPr>
              <w:rFonts w:eastAsiaTheme="minorEastAsia"/>
              <w:noProof/>
              <w:lang w:eastAsia="ru-RU"/>
            </w:rPr>
          </w:pPr>
          <w:hyperlink w:anchor="_Toc210843990" w:history="1">
            <w:r w:rsidR="00F942B0" w:rsidRPr="00570D9C">
              <w:rPr>
                <w:rStyle w:val="a8"/>
                <w:rFonts w:ascii="Times New Roman" w:hAnsi="Times New Roman" w:cs="Times New Roman"/>
                <w:b/>
                <w:noProof/>
              </w:rPr>
              <w:t>1.4 Другие объекты оценивания</w:t>
            </w:r>
            <w:r w:rsidR="00F942B0">
              <w:rPr>
                <w:noProof/>
                <w:webHidden/>
              </w:rPr>
              <w:tab/>
            </w:r>
            <w:r w:rsidR="00F942B0">
              <w:rPr>
                <w:noProof/>
                <w:webHidden/>
              </w:rPr>
              <w:fldChar w:fldCharType="begin"/>
            </w:r>
            <w:r w:rsidR="00F942B0">
              <w:rPr>
                <w:noProof/>
                <w:webHidden/>
              </w:rPr>
              <w:instrText xml:space="preserve"> PAGEREF _Toc210843990 \h </w:instrText>
            </w:r>
            <w:r w:rsidR="00F942B0">
              <w:rPr>
                <w:noProof/>
                <w:webHidden/>
              </w:rPr>
            </w:r>
            <w:r w:rsidR="00F942B0">
              <w:rPr>
                <w:noProof/>
                <w:webHidden/>
              </w:rPr>
              <w:fldChar w:fldCharType="separate"/>
            </w:r>
            <w:r w:rsidR="00F942B0">
              <w:rPr>
                <w:noProof/>
                <w:webHidden/>
              </w:rPr>
              <w:t>9</w:t>
            </w:r>
            <w:r w:rsidR="00F942B0">
              <w:rPr>
                <w:noProof/>
                <w:webHidden/>
              </w:rPr>
              <w:fldChar w:fldCharType="end"/>
            </w:r>
          </w:hyperlink>
        </w:p>
        <w:p w14:paraId="5B2CE3F0" w14:textId="6564BD15" w:rsidR="00F942B0" w:rsidRDefault="008F46CD">
          <w:pPr>
            <w:pStyle w:val="21"/>
            <w:tabs>
              <w:tab w:val="right" w:leader="dot" w:pos="9345"/>
            </w:tabs>
            <w:rPr>
              <w:rFonts w:eastAsiaTheme="minorEastAsia"/>
              <w:noProof/>
              <w:lang w:eastAsia="ru-RU"/>
            </w:rPr>
          </w:pPr>
          <w:hyperlink w:anchor="_Toc210843991" w:history="1">
            <w:r w:rsidR="00F942B0" w:rsidRPr="00570D9C">
              <w:rPr>
                <w:rStyle w:val="a8"/>
                <w:rFonts w:ascii="Times New Roman" w:hAnsi="Times New Roman" w:cs="Times New Roman"/>
                <w:b/>
                <w:noProof/>
              </w:rPr>
              <w:t>1.5 Самостоятельная работа обучающегося</w:t>
            </w:r>
            <w:r w:rsidR="00F942B0">
              <w:rPr>
                <w:noProof/>
                <w:webHidden/>
              </w:rPr>
              <w:tab/>
            </w:r>
            <w:r w:rsidR="00F942B0">
              <w:rPr>
                <w:noProof/>
                <w:webHidden/>
              </w:rPr>
              <w:fldChar w:fldCharType="begin"/>
            </w:r>
            <w:r w:rsidR="00F942B0">
              <w:rPr>
                <w:noProof/>
                <w:webHidden/>
              </w:rPr>
              <w:instrText xml:space="preserve"> PAGEREF _Toc210843991 \h </w:instrText>
            </w:r>
            <w:r w:rsidR="00F942B0">
              <w:rPr>
                <w:noProof/>
                <w:webHidden/>
              </w:rPr>
            </w:r>
            <w:r w:rsidR="00F942B0">
              <w:rPr>
                <w:noProof/>
                <w:webHidden/>
              </w:rPr>
              <w:fldChar w:fldCharType="separate"/>
            </w:r>
            <w:r w:rsidR="00F942B0">
              <w:rPr>
                <w:noProof/>
                <w:webHidden/>
              </w:rPr>
              <w:t>9</w:t>
            </w:r>
            <w:r w:rsidR="00F942B0">
              <w:rPr>
                <w:noProof/>
                <w:webHidden/>
              </w:rPr>
              <w:fldChar w:fldCharType="end"/>
            </w:r>
          </w:hyperlink>
        </w:p>
        <w:p w14:paraId="6431457A" w14:textId="1C447A67" w:rsidR="00F942B0" w:rsidRDefault="008F46CD">
          <w:pPr>
            <w:pStyle w:val="21"/>
            <w:tabs>
              <w:tab w:val="right" w:leader="dot" w:pos="9345"/>
            </w:tabs>
            <w:rPr>
              <w:rFonts w:eastAsiaTheme="minorEastAsia"/>
              <w:noProof/>
              <w:lang w:eastAsia="ru-RU"/>
            </w:rPr>
          </w:pPr>
          <w:hyperlink w:anchor="_Toc210843992" w:history="1">
            <w:r w:rsidR="00F942B0" w:rsidRPr="00570D9C">
              <w:rPr>
                <w:rStyle w:val="a8"/>
                <w:rFonts w:ascii="Times New Roman" w:hAnsi="Times New Roman" w:cs="Times New Roman"/>
                <w:b/>
                <w:noProof/>
              </w:rPr>
              <w:t>1.6 Шкала оценивания результата</w:t>
            </w:r>
            <w:r w:rsidR="00F942B0">
              <w:rPr>
                <w:noProof/>
                <w:webHidden/>
              </w:rPr>
              <w:tab/>
            </w:r>
            <w:r w:rsidR="00F942B0">
              <w:rPr>
                <w:noProof/>
                <w:webHidden/>
              </w:rPr>
              <w:fldChar w:fldCharType="begin"/>
            </w:r>
            <w:r w:rsidR="00F942B0">
              <w:rPr>
                <w:noProof/>
                <w:webHidden/>
              </w:rPr>
              <w:instrText xml:space="preserve"> PAGEREF _Toc210843992 \h </w:instrText>
            </w:r>
            <w:r w:rsidR="00F942B0">
              <w:rPr>
                <w:noProof/>
                <w:webHidden/>
              </w:rPr>
            </w:r>
            <w:r w:rsidR="00F942B0">
              <w:rPr>
                <w:noProof/>
                <w:webHidden/>
              </w:rPr>
              <w:fldChar w:fldCharType="separate"/>
            </w:r>
            <w:r w:rsidR="00F942B0">
              <w:rPr>
                <w:noProof/>
                <w:webHidden/>
              </w:rPr>
              <w:t>9</w:t>
            </w:r>
            <w:r w:rsidR="00F942B0">
              <w:rPr>
                <w:noProof/>
                <w:webHidden/>
              </w:rPr>
              <w:fldChar w:fldCharType="end"/>
            </w:r>
          </w:hyperlink>
        </w:p>
        <w:p w14:paraId="0DD49713" w14:textId="2F2FA103"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084397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базовых компетенций по технологиям обработки растровой, векторной и 3D-графики.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084397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Б1.О.ДВ</w:t>
      </w:r>
      <w:r w:rsidRPr="00352B6F">
        <w:rPr>
          <w:sz w:val="28"/>
          <w:szCs w:val="28"/>
        </w:rPr>
        <w:t xml:space="preserve"> Компьютерная графика и методы обработки изображений</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084397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F942B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942B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942B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942B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942B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942B0" w:rsidRDefault="00751095" w:rsidP="009207A4">
            <w:pPr>
              <w:tabs>
                <w:tab w:val="left" w:pos="0"/>
              </w:tabs>
              <w:jc w:val="center"/>
              <w:rPr>
                <w:rFonts w:ascii="Times New Roman" w:hAnsi="Times New Roman" w:cs="Times New Roman"/>
                <w:lang w:bidi="ru-RU"/>
              </w:rPr>
            </w:pPr>
            <w:r w:rsidRPr="00F942B0">
              <w:rPr>
                <w:rFonts w:ascii="Times New Roman" w:hAnsi="Times New Roman" w:cs="Times New Roman"/>
                <w:b/>
              </w:rPr>
              <w:t>Планируемые результаты обучения по дисциплине</w:t>
            </w:r>
          </w:p>
          <w:p w14:paraId="4A80ACB9" w14:textId="77777777" w:rsidR="00751095" w:rsidRPr="00F942B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942B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942B0" w:rsidRDefault="00FD518F" w:rsidP="009207A4">
            <w:pPr>
              <w:widowControl w:val="0"/>
              <w:tabs>
                <w:tab w:val="left" w:pos="0"/>
              </w:tabs>
              <w:autoSpaceDE w:val="0"/>
              <w:autoSpaceDN w:val="0"/>
              <w:rPr>
                <w:rFonts w:ascii="Times New Roman" w:hAnsi="Times New Roman" w:cs="Times New Roman"/>
              </w:rPr>
            </w:pPr>
            <w:r w:rsidRPr="00F942B0">
              <w:rPr>
                <w:rFonts w:ascii="Times New Roman" w:hAnsi="Times New Roman" w:cs="Times New Roman"/>
              </w:rPr>
              <w:t>ОПК-5 - Способен разрабатывать алгоритмы и компьютерные программы, пригодные для практического применения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942B0" w:rsidRDefault="00FD518F" w:rsidP="009207A4">
            <w:pPr>
              <w:widowControl w:val="0"/>
              <w:tabs>
                <w:tab w:val="left" w:pos="0"/>
              </w:tabs>
              <w:autoSpaceDE w:val="0"/>
              <w:autoSpaceDN w:val="0"/>
              <w:rPr>
                <w:rFonts w:ascii="Times New Roman" w:hAnsi="Times New Roman" w:cs="Times New Roman"/>
                <w:lang w:bidi="ru-RU"/>
              </w:rPr>
            </w:pPr>
            <w:r w:rsidRPr="00F942B0">
              <w:rPr>
                <w:rFonts w:ascii="Times New Roman" w:hAnsi="Times New Roman" w:cs="Times New Roman"/>
                <w:lang w:bidi="ru-RU"/>
              </w:rPr>
              <w:t>ОПК-5.3 - Разрабатывает алгоритмы и программы при решении задач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942B0" w:rsidRDefault="00751095" w:rsidP="009207A4">
            <w:pPr>
              <w:autoSpaceDE w:val="0"/>
              <w:autoSpaceDN w:val="0"/>
              <w:adjustRightInd w:val="0"/>
              <w:jc w:val="both"/>
              <w:rPr>
                <w:rFonts w:ascii="Times New Roman" w:hAnsi="Times New Roman" w:cs="Times New Roman"/>
              </w:rPr>
            </w:pPr>
            <w:r w:rsidRPr="00F942B0">
              <w:rPr>
                <w:rFonts w:ascii="Times New Roman" w:hAnsi="Times New Roman" w:cs="Times New Roman"/>
              </w:rPr>
              <w:t xml:space="preserve">Знать: </w:t>
            </w:r>
            <w:r w:rsidR="00316402" w:rsidRPr="00F942B0">
              <w:rPr>
                <w:rFonts w:ascii="Times New Roman" w:hAnsi="Times New Roman" w:cs="Times New Roman"/>
              </w:rPr>
              <w:t>виды и основные алгоритмы компьютерной графики</w:t>
            </w:r>
            <w:r w:rsidRPr="00F942B0">
              <w:rPr>
                <w:rFonts w:ascii="Times New Roman" w:hAnsi="Times New Roman" w:cs="Times New Roman"/>
              </w:rPr>
              <w:t xml:space="preserve"> </w:t>
            </w:r>
          </w:p>
          <w:p w14:paraId="1D618C66" w14:textId="00124F5A" w:rsidR="00751095" w:rsidRPr="00F942B0" w:rsidRDefault="00751095" w:rsidP="009207A4">
            <w:pPr>
              <w:autoSpaceDE w:val="0"/>
              <w:autoSpaceDN w:val="0"/>
              <w:adjustRightInd w:val="0"/>
              <w:jc w:val="both"/>
              <w:rPr>
                <w:rFonts w:ascii="Times New Roman" w:hAnsi="Times New Roman" w:cs="Times New Roman"/>
              </w:rPr>
            </w:pPr>
            <w:r w:rsidRPr="00F942B0">
              <w:rPr>
                <w:rFonts w:ascii="Times New Roman" w:hAnsi="Times New Roman" w:cs="Times New Roman"/>
              </w:rPr>
              <w:t xml:space="preserve">Уметь: </w:t>
            </w:r>
            <w:r w:rsidR="00FD518F" w:rsidRPr="00F942B0">
              <w:rPr>
                <w:rFonts w:ascii="Times New Roman" w:hAnsi="Times New Roman" w:cs="Times New Roman"/>
              </w:rPr>
              <w:t>обрабатывать изображения растровой графики, применять на практике алгоритмы вычислительной геометрии</w:t>
            </w:r>
            <w:r w:rsidRPr="00F942B0">
              <w:rPr>
                <w:rFonts w:ascii="Times New Roman" w:hAnsi="Times New Roman" w:cs="Times New Roman"/>
              </w:rPr>
              <w:t xml:space="preserve">. </w:t>
            </w:r>
          </w:p>
          <w:p w14:paraId="253C4FDD" w14:textId="597ACE7D" w:rsidR="00751095" w:rsidRPr="00F942B0" w:rsidRDefault="00751095" w:rsidP="00FD518F">
            <w:pPr>
              <w:autoSpaceDE w:val="0"/>
              <w:autoSpaceDN w:val="0"/>
              <w:adjustRightInd w:val="0"/>
              <w:jc w:val="both"/>
              <w:rPr>
                <w:rFonts w:ascii="Times New Roman" w:hAnsi="Times New Roman" w:cs="Times New Roman"/>
                <w:lang w:bidi="ru-RU"/>
              </w:rPr>
            </w:pPr>
            <w:r w:rsidRPr="00F942B0">
              <w:rPr>
                <w:rFonts w:ascii="Times New Roman" w:hAnsi="Times New Roman" w:cs="Times New Roman"/>
              </w:rPr>
              <w:t xml:space="preserve">Владеть: </w:t>
            </w:r>
            <w:r w:rsidR="00FD518F" w:rsidRPr="00F942B0">
              <w:rPr>
                <w:rFonts w:ascii="Times New Roman" w:hAnsi="Times New Roman" w:cs="Times New Roman"/>
              </w:rPr>
              <w:t>способностью к разработке алгоритмических и программных решений в области прикладного программирования, в частности, 3</w:t>
            </w:r>
            <w:r w:rsidR="00FD518F" w:rsidRPr="00F942B0">
              <w:rPr>
                <w:rFonts w:ascii="Times New Roman" w:hAnsi="Times New Roman" w:cs="Times New Roman"/>
                <w:lang w:val="en-US"/>
              </w:rPr>
              <w:t>D</w:t>
            </w:r>
            <w:r w:rsidR="00FD518F" w:rsidRPr="00F942B0">
              <w:rPr>
                <w:rFonts w:ascii="Times New Roman" w:hAnsi="Times New Roman" w:cs="Times New Roman"/>
              </w:rPr>
              <w:t>-приложений</w:t>
            </w:r>
            <w:r w:rsidRPr="00F942B0">
              <w:rPr>
                <w:rFonts w:ascii="Times New Roman" w:hAnsi="Times New Roman" w:cs="Times New Roman"/>
              </w:rPr>
              <w:t>.</w:t>
            </w:r>
          </w:p>
        </w:tc>
      </w:tr>
    </w:tbl>
    <w:p w14:paraId="010B1EC2" w14:textId="77777777" w:rsidR="00E1429F" w:rsidRPr="00F942B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084397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Виды компьютерной графики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Введение. История появления. Видеосистема компьютера. Видеоадаптер и видеопамять. Кодирование цвета с помощью цветовых моделей RGB и CMYK.</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BCABB48" w14:textId="77777777" w:rsidTr="005B37A7">
        <w:trPr>
          <w:trHeight w:val="283"/>
        </w:trPr>
        <w:tc>
          <w:tcPr>
            <w:tcW w:w="1024" w:type="pct"/>
            <w:shd w:val="clear" w:color="auto" w:fill="auto"/>
            <w:vAlign w:val="center"/>
          </w:tcPr>
          <w:p w14:paraId="482D315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Растровая графика. Технологии обработки изображения.</w:t>
            </w:r>
          </w:p>
        </w:tc>
        <w:tc>
          <w:tcPr>
            <w:tcW w:w="2543" w:type="pct"/>
            <w:gridSpan w:val="2"/>
            <w:shd w:val="clear" w:color="auto" w:fill="auto"/>
          </w:tcPr>
          <w:p w14:paraId="08CB6B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Обработка растровых изображений. Изменение цвета изображения (негатив, оттенки серого, сепия, черно-белое, изменение яркости). Рисование на растровом изображении (примитивами рисования и "вручную"). Алгоритм Брезенхема.</w:t>
            </w:r>
          </w:p>
        </w:tc>
        <w:tc>
          <w:tcPr>
            <w:tcW w:w="357" w:type="pct"/>
            <w:gridSpan w:val="2"/>
            <w:shd w:val="clear" w:color="auto" w:fill="auto"/>
            <w:vAlign w:val="center"/>
          </w:tcPr>
          <w:p w14:paraId="7EDB14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BA07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CCE77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BF95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F3A9E01" w14:textId="77777777" w:rsidTr="005B37A7">
        <w:trPr>
          <w:trHeight w:val="283"/>
        </w:trPr>
        <w:tc>
          <w:tcPr>
            <w:tcW w:w="1024" w:type="pct"/>
            <w:shd w:val="clear" w:color="auto" w:fill="auto"/>
            <w:vAlign w:val="center"/>
          </w:tcPr>
          <w:p w14:paraId="5B7FB4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Векторная графика. Векторные примитивы. Кривые Безье</w:t>
            </w:r>
          </w:p>
        </w:tc>
        <w:tc>
          <w:tcPr>
            <w:tcW w:w="2543" w:type="pct"/>
            <w:gridSpan w:val="2"/>
            <w:shd w:val="clear" w:color="auto" w:fill="auto"/>
          </w:tcPr>
          <w:p w14:paraId="4D3BF8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Декомпозиция фигур различной формы для рисования их при помощи кривых Безье.</w:t>
            </w:r>
          </w:p>
        </w:tc>
        <w:tc>
          <w:tcPr>
            <w:tcW w:w="357" w:type="pct"/>
            <w:gridSpan w:val="2"/>
            <w:shd w:val="clear" w:color="auto" w:fill="auto"/>
            <w:vAlign w:val="center"/>
          </w:tcPr>
          <w:p w14:paraId="10BEDE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7C31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87098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8CD0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B3FB2F4" w14:textId="77777777" w:rsidTr="005B37A7">
        <w:trPr>
          <w:trHeight w:val="283"/>
        </w:trPr>
        <w:tc>
          <w:tcPr>
            <w:tcW w:w="1024" w:type="pct"/>
            <w:shd w:val="clear" w:color="auto" w:fill="auto"/>
            <w:vAlign w:val="center"/>
          </w:tcPr>
          <w:p w14:paraId="16CC5E4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Создание модели в OpenGL</w:t>
            </w:r>
          </w:p>
        </w:tc>
        <w:tc>
          <w:tcPr>
            <w:tcW w:w="2543" w:type="pct"/>
            <w:gridSpan w:val="2"/>
            <w:shd w:val="clear" w:color="auto" w:fill="auto"/>
          </w:tcPr>
          <w:p w14:paraId="3948F8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OpenGL. Рисование куба. Примитивы рисования. Рисование круга, конуса, цилиндра. Трансформации. Рисование ландшафта. Определение высоты ландшафта. Текстурирование.</w:t>
            </w:r>
          </w:p>
        </w:tc>
        <w:tc>
          <w:tcPr>
            <w:tcW w:w="357" w:type="pct"/>
            <w:gridSpan w:val="2"/>
            <w:shd w:val="clear" w:color="auto" w:fill="auto"/>
            <w:vAlign w:val="center"/>
          </w:tcPr>
          <w:p w14:paraId="3F6957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13</w:t>
            </w:r>
          </w:p>
        </w:tc>
        <w:tc>
          <w:tcPr>
            <w:tcW w:w="360" w:type="pct"/>
            <w:shd w:val="clear" w:color="auto" w:fill="auto"/>
            <w:vAlign w:val="center"/>
          </w:tcPr>
          <w:p w14:paraId="4746A5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24</w:t>
            </w:r>
          </w:p>
        </w:tc>
        <w:tc>
          <w:tcPr>
            <w:tcW w:w="358" w:type="pct"/>
            <w:shd w:val="clear" w:color="auto" w:fill="auto"/>
            <w:vAlign w:val="center"/>
          </w:tcPr>
          <w:p w14:paraId="7C397E0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A50F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48</w:t>
            </w:r>
          </w:p>
        </w:tc>
      </w:tr>
      <w:tr w:rsidR="005B37A7" w:rsidRPr="005B37A7" w14:paraId="1B507BB1" w14:textId="77777777" w:rsidTr="005B37A7">
        <w:trPr>
          <w:trHeight w:val="283"/>
        </w:trPr>
        <w:tc>
          <w:tcPr>
            <w:tcW w:w="1024" w:type="pct"/>
            <w:shd w:val="clear" w:color="auto" w:fill="auto"/>
            <w:vAlign w:val="center"/>
          </w:tcPr>
          <w:p w14:paraId="25C101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Векторно-матричная математика</w:t>
            </w:r>
          </w:p>
        </w:tc>
        <w:tc>
          <w:tcPr>
            <w:tcW w:w="2543" w:type="pct"/>
            <w:gridSpan w:val="2"/>
            <w:shd w:val="clear" w:color="auto" w:fill="auto"/>
          </w:tcPr>
          <w:p w14:paraId="786FC4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Реализация операций векторно-матричной математики. Трехмерный вектор, операции над векторами (длина, нормализация, сумма, умножение на число, вектор). Матрица, операции над матрицами (сумма, умножение на число, вектор, матрицу). Вычисление матрицы поворота (поворот вектора относительно вектора).</w:t>
            </w:r>
          </w:p>
        </w:tc>
        <w:tc>
          <w:tcPr>
            <w:tcW w:w="357" w:type="pct"/>
            <w:gridSpan w:val="2"/>
            <w:shd w:val="clear" w:color="auto" w:fill="auto"/>
            <w:vAlign w:val="center"/>
          </w:tcPr>
          <w:p w14:paraId="72D471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19B7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4A2095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4C0B0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084397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084398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F942B0" w:rsidRDefault="00984247" w:rsidP="00AA7A6A">
            <w:pPr>
              <w:rPr>
                <w:rFonts w:ascii="Times New Roman" w:hAnsi="Times New Roman" w:cs="Times New Roman"/>
                <w:lang w:bidi="ru-RU"/>
              </w:rPr>
            </w:pPr>
            <w:r w:rsidRPr="00F942B0">
              <w:rPr>
                <w:rFonts w:ascii="Times New Roman" w:hAnsi="Times New Roman" w:cs="Times New Roman"/>
                <w:sz w:val="24"/>
                <w:szCs w:val="24"/>
              </w:rPr>
              <w:t>Информационные технологии в экономике и управлении [Электронный ресурс]</w:t>
            </w:r>
            <w:proofErr w:type="gramStart"/>
            <w:r w:rsidRPr="00F942B0">
              <w:rPr>
                <w:rFonts w:ascii="Times New Roman" w:hAnsi="Times New Roman" w:cs="Times New Roman"/>
                <w:sz w:val="24"/>
                <w:szCs w:val="24"/>
              </w:rPr>
              <w:t xml:space="preserve"> :</w:t>
            </w:r>
            <w:proofErr w:type="gramEnd"/>
            <w:r w:rsidRPr="00F942B0">
              <w:rPr>
                <w:rFonts w:ascii="Times New Roman" w:hAnsi="Times New Roman" w:cs="Times New Roman"/>
                <w:sz w:val="24"/>
                <w:szCs w:val="24"/>
              </w:rPr>
              <w:t xml:space="preserve"> учебник / В.В. Трофимов [и др.] ; под ред. В.В. Трофимова. — 2-е изд., пер. и доп. — М. : Издательство </w:t>
            </w:r>
            <w:proofErr w:type="spellStart"/>
            <w:r w:rsidRPr="00F942B0">
              <w:rPr>
                <w:rFonts w:ascii="Times New Roman" w:hAnsi="Times New Roman" w:cs="Times New Roman"/>
                <w:sz w:val="24"/>
                <w:szCs w:val="24"/>
              </w:rPr>
              <w:t>Юрайт</w:t>
            </w:r>
            <w:proofErr w:type="spellEnd"/>
            <w:r w:rsidRPr="00F942B0">
              <w:rPr>
                <w:rFonts w:ascii="Times New Roman" w:hAnsi="Times New Roman" w:cs="Times New Roman"/>
                <w:sz w:val="24"/>
                <w:szCs w:val="24"/>
              </w:rPr>
              <w:t>, 2018. — 482 с.</w:t>
            </w:r>
          </w:p>
        </w:tc>
        <w:tc>
          <w:tcPr>
            <w:tcW w:w="920" w:type="pct"/>
            <w:shd w:val="clear" w:color="auto" w:fill="auto"/>
            <w:vAlign w:val="center"/>
            <w:hideMark/>
          </w:tcPr>
          <w:p w14:paraId="25965B29" w14:textId="0CF2FFC1" w:rsidR="00262CF0" w:rsidRPr="007E6725" w:rsidRDefault="008F46C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https://urait.ru/bcode/412540</w:t>
              </w:r>
            </w:hyperlink>
          </w:p>
        </w:tc>
      </w:tr>
      <w:tr w:rsidR="00262CF0" w:rsidRPr="007E6725" w14:paraId="49B3BD57" w14:textId="77777777" w:rsidTr="00E4641F">
        <w:trPr>
          <w:trHeight w:val="354"/>
        </w:trPr>
        <w:tc>
          <w:tcPr>
            <w:tcW w:w="4080" w:type="pct"/>
            <w:shd w:val="clear" w:color="auto" w:fill="auto"/>
            <w:vAlign w:val="center"/>
          </w:tcPr>
          <w:p w14:paraId="79A5EED8" w14:textId="77777777" w:rsidR="00262CF0" w:rsidRPr="00F942B0" w:rsidRDefault="00984247" w:rsidP="00AA7A6A">
            <w:pPr>
              <w:rPr>
                <w:rFonts w:ascii="Times New Roman" w:hAnsi="Times New Roman" w:cs="Times New Roman"/>
                <w:lang w:bidi="ru-RU"/>
              </w:rPr>
            </w:pPr>
            <w:r w:rsidRPr="00F942B0">
              <w:rPr>
                <w:rFonts w:ascii="Times New Roman" w:hAnsi="Times New Roman" w:cs="Times New Roman"/>
                <w:sz w:val="24"/>
                <w:szCs w:val="24"/>
              </w:rPr>
              <w:t xml:space="preserve">Боресков А. В. Компьютерная графика [Электронный ресурс]: учебник и практикум  / А. В. Боресков, Е. В. </w:t>
            </w:r>
            <w:proofErr w:type="spellStart"/>
            <w:r w:rsidRPr="00F942B0">
              <w:rPr>
                <w:rFonts w:ascii="Times New Roman" w:hAnsi="Times New Roman" w:cs="Times New Roman"/>
                <w:sz w:val="24"/>
                <w:szCs w:val="24"/>
              </w:rPr>
              <w:t>Шикин</w:t>
            </w:r>
            <w:proofErr w:type="spellEnd"/>
            <w:r w:rsidRPr="00F942B0">
              <w:rPr>
                <w:rFonts w:ascii="Times New Roman" w:hAnsi="Times New Roman" w:cs="Times New Roman"/>
                <w:sz w:val="24"/>
                <w:szCs w:val="24"/>
              </w:rPr>
              <w:t xml:space="preserve">. — М.: Издательство </w:t>
            </w:r>
            <w:proofErr w:type="spellStart"/>
            <w:r w:rsidRPr="00F942B0">
              <w:rPr>
                <w:rFonts w:ascii="Times New Roman" w:hAnsi="Times New Roman" w:cs="Times New Roman"/>
                <w:sz w:val="24"/>
                <w:szCs w:val="24"/>
              </w:rPr>
              <w:t>Юрайт</w:t>
            </w:r>
            <w:proofErr w:type="spellEnd"/>
            <w:r w:rsidRPr="00F942B0">
              <w:rPr>
                <w:rFonts w:ascii="Times New Roman" w:hAnsi="Times New Roman" w:cs="Times New Roman"/>
                <w:sz w:val="24"/>
                <w:szCs w:val="24"/>
              </w:rPr>
              <w:t>, 2022. — 219 с.</w:t>
            </w:r>
          </w:p>
        </w:tc>
        <w:tc>
          <w:tcPr>
            <w:tcW w:w="920" w:type="pct"/>
            <w:shd w:val="clear" w:color="auto" w:fill="auto"/>
            <w:vAlign w:val="center"/>
            <w:hideMark/>
          </w:tcPr>
          <w:p w14:paraId="6DC8C17D" w14:textId="77777777" w:rsidR="00262CF0" w:rsidRPr="007E6725" w:rsidRDefault="008F46C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https://urait.ru/bcode/495978</w:t>
              </w:r>
            </w:hyperlink>
          </w:p>
        </w:tc>
      </w:tr>
      <w:tr w:rsidR="00262CF0" w:rsidRPr="007E6725" w14:paraId="6B167EBF" w14:textId="77777777" w:rsidTr="00E4641F">
        <w:trPr>
          <w:trHeight w:val="354"/>
        </w:trPr>
        <w:tc>
          <w:tcPr>
            <w:tcW w:w="4080" w:type="pct"/>
            <w:shd w:val="clear" w:color="auto" w:fill="auto"/>
            <w:vAlign w:val="center"/>
          </w:tcPr>
          <w:p w14:paraId="0F737FDC" w14:textId="77777777" w:rsidR="00262CF0" w:rsidRPr="00F942B0" w:rsidRDefault="00984247" w:rsidP="00AA7A6A">
            <w:pPr>
              <w:rPr>
                <w:rFonts w:ascii="Times New Roman" w:hAnsi="Times New Roman" w:cs="Times New Roman"/>
                <w:lang w:bidi="ru-RU"/>
              </w:rPr>
            </w:pPr>
            <w:r w:rsidRPr="00F942B0">
              <w:rPr>
                <w:rFonts w:ascii="Times New Roman" w:hAnsi="Times New Roman" w:cs="Times New Roman"/>
                <w:sz w:val="24"/>
                <w:szCs w:val="24"/>
              </w:rPr>
              <w:t xml:space="preserve">Хейфец, Александр </w:t>
            </w:r>
            <w:proofErr w:type="spellStart"/>
            <w:r w:rsidRPr="00F942B0">
              <w:rPr>
                <w:rFonts w:ascii="Times New Roman" w:hAnsi="Times New Roman" w:cs="Times New Roman"/>
                <w:sz w:val="24"/>
                <w:szCs w:val="24"/>
              </w:rPr>
              <w:t>ЛьвовичКомпьютерная</w:t>
            </w:r>
            <w:proofErr w:type="spellEnd"/>
            <w:r w:rsidRPr="00F942B0">
              <w:rPr>
                <w:rFonts w:ascii="Times New Roman" w:hAnsi="Times New Roman" w:cs="Times New Roman"/>
                <w:sz w:val="24"/>
                <w:szCs w:val="24"/>
              </w:rPr>
              <w:t xml:space="preserve"> графика для строителей : учебник для вузов / А. Л. Хейфец, В. Н. Васильева, И. В. </w:t>
            </w:r>
            <w:proofErr w:type="spellStart"/>
            <w:r w:rsidRPr="00F942B0">
              <w:rPr>
                <w:rFonts w:ascii="Times New Roman" w:hAnsi="Times New Roman" w:cs="Times New Roman"/>
                <w:sz w:val="24"/>
                <w:szCs w:val="24"/>
              </w:rPr>
              <w:t>Буторина</w:t>
            </w:r>
            <w:proofErr w:type="spellEnd"/>
            <w:r w:rsidRPr="00F942B0">
              <w:rPr>
                <w:rFonts w:ascii="Times New Roman" w:hAnsi="Times New Roman" w:cs="Times New Roman"/>
                <w:sz w:val="24"/>
                <w:szCs w:val="24"/>
              </w:rPr>
              <w:t xml:space="preserve"> ; под редакцией А. Л. Хейфеца.2-е изд., пер. и </w:t>
            </w:r>
            <w:proofErr w:type="spellStart"/>
            <w:r w:rsidRPr="00F942B0">
              <w:rPr>
                <w:rFonts w:ascii="Times New Roman" w:hAnsi="Times New Roman" w:cs="Times New Roman"/>
                <w:sz w:val="24"/>
                <w:szCs w:val="24"/>
              </w:rPr>
              <w:t>допЭлектрон</w:t>
            </w:r>
            <w:proofErr w:type="spellEnd"/>
            <w:r w:rsidRPr="00F942B0">
              <w:rPr>
                <w:rFonts w:ascii="Times New Roman" w:hAnsi="Times New Roman" w:cs="Times New Roman"/>
                <w:sz w:val="24"/>
                <w:szCs w:val="24"/>
              </w:rPr>
              <w:t xml:space="preserve">. </w:t>
            </w:r>
            <w:proofErr w:type="spellStart"/>
            <w:r w:rsidRPr="00F942B0">
              <w:rPr>
                <w:rFonts w:ascii="Times New Roman" w:hAnsi="Times New Roman" w:cs="Times New Roman"/>
                <w:sz w:val="24"/>
                <w:szCs w:val="24"/>
              </w:rPr>
              <w:t>дан.Москва</w:t>
            </w:r>
            <w:proofErr w:type="spellEnd"/>
            <w:r w:rsidRPr="00F942B0">
              <w:rPr>
                <w:rFonts w:ascii="Times New Roman" w:hAnsi="Times New Roman" w:cs="Times New Roman"/>
                <w:sz w:val="24"/>
                <w:szCs w:val="24"/>
              </w:rPr>
              <w:t xml:space="preserve"> : </w:t>
            </w:r>
            <w:proofErr w:type="spellStart"/>
            <w:r w:rsidRPr="00F942B0">
              <w:rPr>
                <w:rFonts w:ascii="Times New Roman" w:hAnsi="Times New Roman" w:cs="Times New Roman"/>
                <w:sz w:val="24"/>
                <w:szCs w:val="24"/>
              </w:rPr>
              <w:t>Юрайт</w:t>
            </w:r>
            <w:proofErr w:type="spellEnd"/>
            <w:r w:rsidRPr="00F942B0">
              <w:rPr>
                <w:rFonts w:ascii="Times New Roman" w:hAnsi="Times New Roman" w:cs="Times New Roman"/>
                <w:sz w:val="24"/>
                <w:szCs w:val="24"/>
              </w:rPr>
              <w:t>, 2022 258 с(Высшее образование)</w:t>
            </w:r>
          </w:p>
        </w:tc>
        <w:tc>
          <w:tcPr>
            <w:tcW w:w="920" w:type="pct"/>
            <w:shd w:val="clear" w:color="auto" w:fill="auto"/>
            <w:vAlign w:val="center"/>
            <w:hideMark/>
          </w:tcPr>
          <w:p w14:paraId="5CFCD8D0" w14:textId="77777777" w:rsidR="00262CF0" w:rsidRPr="007E6725" w:rsidRDefault="008F46C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https://urait.ru/bcode/490414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084398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8DE7FC7" w14:textId="77777777" w:rsidTr="007B550D">
        <w:tc>
          <w:tcPr>
            <w:tcW w:w="9345" w:type="dxa"/>
          </w:tcPr>
          <w:p w14:paraId="590967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9D4456F" w14:textId="77777777" w:rsidTr="007B550D">
        <w:tc>
          <w:tcPr>
            <w:tcW w:w="9345" w:type="dxa"/>
          </w:tcPr>
          <w:p w14:paraId="6AD8CA4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48E459F4" w14:textId="77777777" w:rsidTr="007B550D">
        <w:tc>
          <w:tcPr>
            <w:tcW w:w="9345" w:type="dxa"/>
          </w:tcPr>
          <w:p w14:paraId="7F7865B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CA202C5" w14:textId="77777777" w:rsidTr="007B550D">
        <w:tc>
          <w:tcPr>
            <w:tcW w:w="9345" w:type="dxa"/>
          </w:tcPr>
          <w:p w14:paraId="7B5BD25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215C3D7" w14:textId="77777777" w:rsidTr="007B550D">
        <w:tc>
          <w:tcPr>
            <w:tcW w:w="9345" w:type="dxa"/>
          </w:tcPr>
          <w:p w14:paraId="3E50F0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084398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F46C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084398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942B0" w14:paraId="53424330" w14:textId="77777777" w:rsidTr="008416EB">
        <w:tc>
          <w:tcPr>
            <w:tcW w:w="7797" w:type="dxa"/>
            <w:shd w:val="clear" w:color="auto" w:fill="auto"/>
          </w:tcPr>
          <w:p w14:paraId="2986F8BC" w14:textId="77777777" w:rsidR="002C735C" w:rsidRPr="00F942B0" w:rsidRDefault="002C735C" w:rsidP="002C735C">
            <w:pPr>
              <w:pStyle w:val="Style214"/>
              <w:ind w:firstLine="0"/>
              <w:jc w:val="center"/>
              <w:rPr>
                <w:b/>
                <w:sz w:val="22"/>
                <w:szCs w:val="22"/>
              </w:rPr>
            </w:pPr>
            <w:r w:rsidRPr="00F942B0">
              <w:rPr>
                <w:b/>
                <w:sz w:val="22"/>
                <w:szCs w:val="22"/>
              </w:rPr>
              <w:t>Наименование учебных аудиторий, перечень</w:t>
            </w:r>
          </w:p>
        </w:tc>
        <w:tc>
          <w:tcPr>
            <w:tcW w:w="2262" w:type="dxa"/>
            <w:shd w:val="clear" w:color="auto" w:fill="auto"/>
          </w:tcPr>
          <w:p w14:paraId="3A00FEF8" w14:textId="77777777" w:rsidR="002C735C" w:rsidRPr="00F942B0" w:rsidRDefault="002C735C" w:rsidP="002C735C">
            <w:pPr>
              <w:pStyle w:val="Style214"/>
              <w:ind w:firstLine="0"/>
              <w:jc w:val="center"/>
              <w:rPr>
                <w:b/>
                <w:sz w:val="22"/>
                <w:szCs w:val="22"/>
              </w:rPr>
            </w:pPr>
            <w:r w:rsidRPr="00F942B0">
              <w:rPr>
                <w:b/>
                <w:sz w:val="22"/>
                <w:szCs w:val="22"/>
              </w:rPr>
              <w:t>Адрес (местоположение) учебных аудиторий</w:t>
            </w:r>
          </w:p>
        </w:tc>
      </w:tr>
      <w:tr w:rsidR="002C735C" w:rsidRPr="00F942B0" w14:paraId="3B643305" w14:textId="77777777" w:rsidTr="008416EB">
        <w:tc>
          <w:tcPr>
            <w:tcW w:w="7797" w:type="dxa"/>
            <w:shd w:val="clear" w:color="auto" w:fill="auto"/>
          </w:tcPr>
          <w:p w14:paraId="30187323" w14:textId="51649087" w:rsidR="002C735C" w:rsidRPr="00F942B0" w:rsidRDefault="00B43524" w:rsidP="002718E2">
            <w:pPr>
              <w:pStyle w:val="Style214"/>
              <w:ind w:firstLine="0"/>
              <w:rPr>
                <w:sz w:val="22"/>
                <w:szCs w:val="22"/>
              </w:rPr>
            </w:pPr>
            <w:r w:rsidRPr="00F942B0">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942B0">
              <w:rPr>
                <w:sz w:val="22"/>
                <w:szCs w:val="22"/>
              </w:rPr>
              <w:t>комплексом.Специализированная</w:t>
            </w:r>
            <w:proofErr w:type="spellEnd"/>
            <w:r w:rsidRPr="00F942B0">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F942B0">
              <w:rPr>
                <w:sz w:val="22"/>
                <w:szCs w:val="22"/>
                <w:lang w:val="en-US"/>
              </w:rPr>
              <w:t>Intel</w:t>
            </w:r>
            <w:r w:rsidRPr="00F942B0">
              <w:rPr>
                <w:sz w:val="22"/>
                <w:szCs w:val="22"/>
              </w:rPr>
              <w:t xml:space="preserve"> </w:t>
            </w:r>
            <w:r w:rsidRPr="00F942B0">
              <w:rPr>
                <w:sz w:val="22"/>
                <w:szCs w:val="22"/>
                <w:lang w:val="en-US"/>
              </w:rPr>
              <w:t>I</w:t>
            </w:r>
            <w:r w:rsidRPr="00F942B0">
              <w:rPr>
                <w:sz w:val="22"/>
                <w:szCs w:val="22"/>
              </w:rPr>
              <w:t>5-7400/16</w:t>
            </w:r>
            <w:r w:rsidRPr="00F942B0">
              <w:rPr>
                <w:sz w:val="22"/>
                <w:szCs w:val="22"/>
                <w:lang w:val="en-US"/>
              </w:rPr>
              <w:t>Gb</w:t>
            </w:r>
            <w:r w:rsidRPr="00F942B0">
              <w:rPr>
                <w:sz w:val="22"/>
                <w:szCs w:val="22"/>
              </w:rPr>
              <w:t>/1</w:t>
            </w:r>
            <w:r w:rsidRPr="00F942B0">
              <w:rPr>
                <w:sz w:val="22"/>
                <w:szCs w:val="22"/>
                <w:lang w:val="en-US"/>
              </w:rPr>
              <w:t>Tb</w:t>
            </w:r>
            <w:r w:rsidRPr="00F942B0">
              <w:rPr>
                <w:sz w:val="22"/>
                <w:szCs w:val="22"/>
              </w:rPr>
              <w:t xml:space="preserve">/ видеокарта </w:t>
            </w:r>
            <w:r w:rsidRPr="00F942B0">
              <w:rPr>
                <w:sz w:val="22"/>
                <w:szCs w:val="22"/>
                <w:lang w:val="en-US"/>
              </w:rPr>
              <w:t>NVIDIA</w:t>
            </w:r>
            <w:r w:rsidRPr="00F942B0">
              <w:rPr>
                <w:sz w:val="22"/>
                <w:szCs w:val="22"/>
              </w:rPr>
              <w:t xml:space="preserve"> </w:t>
            </w:r>
            <w:r w:rsidRPr="00F942B0">
              <w:rPr>
                <w:sz w:val="22"/>
                <w:szCs w:val="22"/>
                <w:lang w:val="en-US"/>
              </w:rPr>
              <w:t>GeForce</w:t>
            </w:r>
            <w:r w:rsidRPr="00F942B0">
              <w:rPr>
                <w:sz w:val="22"/>
                <w:szCs w:val="22"/>
              </w:rPr>
              <w:t xml:space="preserve"> </w:t>
            </w:r>
            <w:r w:rsidRPr="00F942B0">
              <w:rPr>
                <w:sz w:val="22"/>
                <w:szCs w:val="22"/>
                <w:lang w:val="en-US"/>
              </w:rPr>
              <w:t>GT</w:t>
            </w:r>
            <w:r w:rsidRPr="00F942B0">
              <w:rPr>
                <w:sz w:val="22"/>
                <w:szCs w:val="22"/>
              </w:rPr>
              <w:t xml:space="preserve"> 710/Монитор </w:t>
            </w:r>
            <w:r w:rsidRPr="00F942B0">
              <w:rPr>
                <w:sz w:val="22"/>
                <w:szCs w:val="22"/>
                <w:lang w:val="en-US"/>
              </w:rPr>
              <w:t>DELL</w:t>
            </w:r>
            <w:r w:rsidRPr="00F942B0">
              <w:rPr>
                <w:sz w:val="22"/>
                <w:szCs w:val="22"/>
              </w:rPr>
              <w:t xml:space="preserve"> </w:t>
            </w:r>
            <w:r w:rsidRPr="00F942B0">
              <w:rPr>
                <w:sz w:val="22"/>
                <w:szCs w:val="22"/>
                <w:lang w:val="en-US"/>
              </w:rPr>
              <w:t>S</w:t>
            </w:r>
            <w:r w:rsidRPr="00F942B0">
              <w:rPr>
                <w:sz w:val="22"/>
                <w:szCs w:val="22"/>
              </w:rPr>
              <w:t>2218</w:t>
            </w:r>
            <w:r w:rsidRPr="00F942B0">
              <w:rPr>
                <w:sz w:val="22"/>
                <w:szCs w:val="22"/>
                <w:lang w:val="en-US"/>
              </w:rPr>
              <w:t>H</w:t>
            </w:r>
            <w:r w:rsidRPr="00F942B0">
              <w:rPr>
                <w:sz w:val="22"/>
                <w:szCs w:val="22"/>
              </w:rPr>
              <w:t xml:space="preserve"> - 25 шт., Шкаф телекоммуникационный настенный ЦМО ШРН-Э-6.650 - 1 шт., , Коммутатор </w:t>
            </w:r>
            <w:proofErr w:type="spellStart"/>
            <w:r w:rsidRPr="00F942B0">
              <w:rPr>
                <w:sz w:val="22"/>
                <w:szCs w:val="22"/>
                <w:lang w:val="en-US"/>
              </w:rPr>
              <w:t>ProCurve</w:t>
            </w:r>
            <w:proofErr w:type="spellEnd"/>
            <w:r w:rsidRPr="00F942B0">
              <w:rPr>
                <w:sz w:val="22"/>
                <w:szCs w:val="22"/>
              </w:rPr>
              <w:t xml:space="preserve"> </w:t>
            </w:r>
            <w:r w:rsidRPr="00F942B0">
              <w:rPr>
                <w:sz w:val="22"/>
                <w:szCs w:val="22"/>
                <w:lang w:val="en-US"/>
              </w:rPr>
              <w:t>Switch</w:t>
            </w:r>
            <w:r w:rsidRPr="00F942B0">
              <w:rPr>
                <w:sz w:val="22"/>
                <w:szCs w:val="22"/>
              </w:rPr>
              <w:t xml:space="preserve"> 2626 - 1 шт., Мультимедийный проектор </w:t>
            </w:r>
            <w:proofErr w:type="spellStart"/>
            <w:r w:rsidRPr="00F942B0">
              <w:rPr>
                <w:sz w:val="22"/>
                <w:szCs w:val="22"/>
                <w:lang w:val="en-US"/>
              </w:rPr>
              <w:t>Optoma</w:t>
            </w:r>
            <w:proofErr w:type="spellEnd"/>
            <w:r w:rsidRPr="00F942B0">
              <w:rPr>
                <w:sz w:val="22"/>
                <w:szCs w:val="22"/>
              </w:rPr>
              <w:t xml:space="preserve"> </w:t>
            </w:r>
            <w:r w:rsidRPr="00F942B0">
              <w:rPr>
                <w:sz w:val="22"/>
                <w:szCs w:val="22"/>
                <w:lang w:val="en-US"/>
              </w:rPr>
              <w:t>x</w:t>
            </w:r>
            <w:r w:rsidRPr="00F942B0">
              <w:rPr>
                <w:sz w:val="22"/>
                <w:szCs w:val="22"/>
              </w:rPr>
              <w:t xml:space="preserve"> 400 - 1 шт., Экран </w:t>
            </w:r>
            <w:proofErr w:type="spellStart"/>
            <w:r w:rsidRPr="00F942B0">
              <w:rPr>
                <w:sz w:val="22"/>
                <w:szCs w:val="22"/>
              </w:rPr>
              <w:t>подпружинен.ручной</w:t>
            </w:r>
            <w:proofErr w:type="spellEnd"/>
            <w:r w:rsidRPr="00F942B0">
              <w:rPr>
                <w:sz w:val="22"/>
                <w:szCs w:val="22"/>
              </w:rPr>
              <w:t xml:space="preserve"> </w:t>
            </w:r>
            <w:r w:rsidRPr="00F942B0">
              <w:rPr>
                <w:sz w:val="22"/>
                <w:szCs w:val="22"/>
                <w:lang w:val="en-US"/>
              </w:rPr>
              <w:t>MW</w:t>
            </w:r>
            <w:r w:rsidRPr="00F942B0">
              <w:rPr>
                <w:sz w:val="22"/>
                <w:szCs w:val="22"/>
              </w:rPr>
              <w:t xml:space="preserve"> </w:t>
            </w:r>
            <w:proofErr w:type="spellStart"/>
            <w:r w:rsidRPr="00F942B0">
              <w:rPr>
                <w:sz w:val="22"/>
                <w:szCs w:val="22"/>
                <w:lang w:val="en-US"/>
              </w:rPr>
              <w:t>Cinerollo</w:t>
            </w:r>
            <w:proofErr w:type="spellEnd"/>
            <w:r w:rsidRPr="00F942B0">
              <w:rPr>
                <w:sz w:val="22"/>
                <w:szCs w:val="22"/>
              </w:rPr>
              <w:t xml:space="preserve"> 200х200см (</w:t>
            </w:r>
            <w:r w:rsidRPr="00F942B0">
              <w:rPr>
                <w:sz w:val="22"/>
                <w:szCs w:val="22"/>
                <w:lang w:val="en-US"/>
              </w:rPr>
              <w:t>S</w:t>
            </w:r>
            <w:r w:rsidRPr="00F942B0">
              <w:rPr>
                <w:sz w:val="22"/>
                <w:szCs w:val="22"/>
              </w:rPr>
              <w:t>/</w:t>
            </w:r>
            <w:r w:rsidRPr="00F942B0">
              <w:rPr>
                <w:sz w:val="22"/>
                <w:szCs w:val="22"/>
                <w:lang w:val="en-US"/>
              </w:rPr>
              <w:t>N</w:t>
            </w:r>
            <w:r w:rsidRPr="00F942B0">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942B0" w:rsidRDefault="00B43524" w:rsidP="002718E2">
            <w:pPr>
              <w:pStyle w:val="Style214"/>
              <w:ind w:firstLine="0"/>
              <w:rPr>
                <w:sz w:val="22"/>
                <w:szCs w:val="22"/>
              </w:rPr>
            </w:pPr>
            <w:r w:rsidRPr="00F942B0">
              <w:rPr>
                <w:sz w:val="22"/>
                <w:szCs w:val="22"/>
              </w:rPr>
              <w:t>191023, г. Санкт-Петербург, ул. Канал Грибоедова, 30/32, литер «А», «Б», «Р»</w:t>
            </w:r>
          </w:p>
        </w:tc>
      </w:tr>
      <w:tr w:rsidR="002C735C" w:rsidRPr="00F942B0" w14:paraId="77F280EA" w14:textId="77777777" w:rsidTr="008416EB">
        <w:tc>
          <w:tcPr>
            <w:tcW w:w="7797" w:type="dxa"/>
            <w:shd w:val="clear" w:color="auto" w:fill="auto"/>
          </w:tcPr>
          <w:p w14:paraId="5806F3E2" w14:textId="77777777" w:rsidR="002C735C" w:rsidRPr="00F942B0" w:rsidRDefault="00B43524" w:rsidP="002718E2">
            <w:pPr>
              <w:pStyle w:val="Style214"/>
              <w:ind w:firstLine="0"/>
              <w:rPr>
                <w:sz w:val="22"/>
                <w:szCs w:val="22"/>
              </w:rPr>
            </w:pPr>
            <w:r w:rsidRPr="00F942B0">
              <w:rPr>
                <w:sz w:val="22"/>
                <w:szCs w:val="22"/>
              </w:rPr>
              <w:t xml:space="preserve">Ауд. 2080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942B0">
              <w:rPr>
                <w:sz w:val="22"/>
                <w:szCs w:val="22"/>
              </w:rPr>
              <w:t>комплексом.Специализированная</w:t>
            </w:r>
            <w:proofErr w:type="spellEnd"/>
            <w:r w:rsidRPr="00F942B0">
              <w:rPr>
                <w:sz w:val="22"/>
                <w:szCs w:val="22"/>
              </w:rPr>
              <w:t xml:space="preserve">  мебель и оборудование: Учебная мебель на 48 посадочных мест, рабочее место преподавателя, стол - 1 шт.,  доска маркерная - 1 шт., кафедра - 1 шт., стол - 1 шт., стул - 2 шт., Компьютер </w:t>
            </w:r>
            <w:r w:rsidRPr="00F942B0">
              <w:rPr>
                <w:sz w:val="22"/>
                <w:szCs w:val="22"/>
                <w:lang w:val="en-US"/>
              </w:rPr>
              <w:t>Intel</w:t>
            </w:r>
            <w:r w:rsidRPr="00F942B0">
              <w:rPr>
                <w:sz w:val="22"/>
                <w:szCs w:val="22"/>
              </w:rPr>
              <w:t xml:space="preserve"> </w:t>
            </w:r>
            <w:proofErr w:type="spellStart"/>
            <w:r w:rsidRPr="00F942B0">
              <w:rPr>
                <w:sz w:val="22"/>
                <w:szCs w:val="22"/>
                <w:lang w:val="en-US"/>
              </w:rPr>
              <w:t>i</w:t>
            </w:r>
            <w:proofErr w:type="spellEnd"/>
            <w:r w:rsidRPr="00F942B0">
              <w:rPr>
                <w:sz w:val="22"/>
                <w:szCs w:val="22"/>
              </w:rPr>
              <w:t xml:space="preserve">3-2100 2.4 </w:t>
            </w:r>
            <w:proofErr w:type="spellStart"/>
            <w:r w:rsidRPr="00F942B0">
              <w:rPr>
                <w:sz w:val="22"/>
                <w:szCs w:val="22"/>
                <w:lang w:val="en-US"/>
              </w:rPr>
              <w:t>Ghz</w:t>
            </w:r>
            <w:proofErr w:type="spellEnd"/>
            <w:r w:rsidRPr="00F942B0">
              <w:rPr>
                <w:sz w:val="22"/>
                <w:szCs w:val="22"/>
              </w:rPr>
              <w:t>/500/4/</w:t>
            </w:r>
            <w:r w:rsidRPr="00F942B0">
              <w:rPr>
                <w:sz w:val="22"/>
                <w:szCs w:val="22"/>
                <w:lang w:val="en-US"/>
              </w:rPr>
              <w:t>Acer</w:t>
            </w:r>
            <w:r w:rsidRPr="00F942B0">
              <w:rPr>
                <w:sz w:val="22"/>
                <w:szCs w:val="22"/>
              </w:rPr>
              <w:t xml:space="preserve"> </w:t>
            </w:r>
            <w:r w:rsidRPr="00F942B0">
              <w:rPr>
                <w:sz w:val="22"/>
                <w:szCs w:val="22"/>
                <w:lang w:val="en-US"/>
              </w:rPr>
              <w:t>V</w:t>
            </w:r>
            <w:r w:rsidRPr="00F942B0">
              <w:rPr>
                <w:sz w:val="22"/>
                <w:szCs w:val="22"/>
              </w:rPr>
              <w:t xml:space="preserve">193 19" - 1 шт., Интерактивный проектор </w:t>
            </w:r>
            <w:r w:rsidRPr="00F942B0">
              <w:rPr>
                <w:sz w:val="22"/>
                <w:szCs w:val="22"/>
                <w:lang w:val="en-US"/>
              </w:rPr>
              <w:t>Epson</w:t>
            </w:r>
            <w:r w:rsidRPr="00F942B0">
              <w:rPr>
                <w:sz w:val="22"/>
                <w:szCs w:val="22"/>
              </w:rPr>
              <w:t>-</w:t>
            </w:r>
            <w:r w:rsidRPr="00F942B0">
              <w:rPr>
                <w:sz w:val="22"/>
                <w:szCs w:val="22"/>
                <w:lang w:val="en-US"/>
              </w:rPr>
              <w:t>EB</w:t>
            </w:r>
            <w:r w:rsidRPr="00F942B0">
              <w:rPr>
                <w:sz w:val="22"/>
                <w:szCs w:val="22"/>
              </w:rPr>
              <w:t>-455</w:t>
            </w:r>
            <w:r w:rsidRPr="00F942B0">
              <w:rPr>
                <w:sz w:val="22"/>
                <w:szCs w:val="22"/>
                <w:lang w:val="en-US"/>
              </w:rPr>
              <w:t>Wi</w:t>
            </w:r>
            <w:r w:rsidRPr="00F942B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C70AB5" w14:textId="77777777" w:rsidR="002C735C" w:rsidRPr="00F942B0" w:rsidRDefault="00B43524" w:rsidP="002718E2">
            <w:pPr>
              <w:pStyle w:val="Style214"/>
              <w:ind w:firstLine="0"/>
              <w:rPr>
                <w:sz w:val="22"/>
                <w:szCs w:val="22"/>
              </w:rPr>
            </w:pPr>
            <w:r w:rsidRPr="00F942B0">
              <w:rPr>
                <w:sz w:val="22"/>
                <w:szCs w:val="22"/>
              </w:rPr>
              <w:t>191023, г. Санкт-Петербург, ул. Канал Грибоедова, 30/32, литер «А», «Б», «Р»</w:t>
            </w:r>
          </w:p>
        </w:tc>
      </w:tr>
      <w:tr w:rsidR="002C735C" w:rsidRPr="00F942B0" w14:paraId="7FA73D1F" w14:textId="77777777" w:rsidTr="008416EB">
        <w:tc>
          <w:tcPr>
            <w:tcW w:w="7797" w:type="dxa"/>
            <w:shd w:val="clear" w:color="auto" w:fill="auto"/>
          </w:tcPr>
          <w:p w14:paraId="2D4895EF" w14:textId="77777777" w:rsidR="002C735C" w:rsidRPr="00F942B0" w:rsidRDefault="00B43524" w:rsidP="002718E2">
            <w:pPr>
              <w:pStyle w:val="Style214"/>
              <w:ind w:firstLine="0"/>
              <w:rPr>
                <w:sz w:val="22"/>
                <w:szCs w:val="22"/>
              </w:rPr>
            </w:pPr>
            <w:r w:rsidRPr="00F942B0">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942B0">
              <w:rPr>
                <w:sz w:val="22"/>
                <w:szCs w:val="22"/>
              </w:rPr>
              <w:t>комплексом.Специализированная</w:t>
            </w:r>
            <w:proofErr w:type="spellEnd"/>
            <w:r w:rsidRPr="00F942B0">
              <w:rPr>
                <w:sz w:val="22"/>
                <w:szCs w:val="22"/>
              </w:rPr>
              <w:t xml:space="preserve">  мебель и оборудование: Учебная мебель на 80 посадочных мест, рабочее место преподавателя, доска маркерная - 1 шт., кафедра - 1 шт., стул - 2 шт., Персональный компьютер в сборе </w:t>
            </w:r>
            <w:r w:rsidRPr="00F942B0">
              <w:rPr>
                <w:sz w:val="22"/>
                <w:szCs w:val="22"/>
                <w:lang w:val="en-US"/>
              </w:rPr>
              <w:t>Lenovo</w:t>
            </w:r>
            <w:r w:rsidRPr="00F942B0">
              <w:rPr>
                <w:sz w:val="22"/>
                <w:szCs w:val="22"/>
              </w:rPr>
              <w:t xml:space="preserve"> тип 1 (</w:t>
            </w:r>
            <w:r w:rsidRPr="00F942B0">
              <w:rPr>
                <w:sz w:val="22"/>
                <w:szCs w:val="22"/>
                <w:lang w:val="en-US"/>
              </w:rPr>
              <w:t>Core</w:t>
            </w:r>
            <w:r w:rsidRPr="00F942B0">
              <w:rPr>
                <w:sz w:val="22"/>
                <w:szCs w:val="22"/>
              </w:rPr>
              <w:t xml:space="preserve"> </w:t>
            </w:r>
            <w:r w:rsidRPr="00F942B0">
              <w:rPr>
                <w:sz w:val="22"/>
                <w:szCs w:val="22"/>
                <w:lang w:val="en-US"/>
              </w:rPr>
              <w:t>I</w:t>
            </w:r>
            <w:r w:rsidRPr="00F942B0">
              <w:rPr>
                <w:sz w:val="22"/>
                <w:szCs w:val="22"/>
              </w:rPr>
              <w:t xml:space="preserve">3 2100+монитор </w:t>
            </w:r>
            <w:r w:rsidRPr="00F942B0">
              <w:rPr>
                <w:sz w:val="22"/>
                <w:szCs w:val="22"/>
                <w:lang w:val="en-US"/>
              </w:rPr>
              <w:t>Acer</w:t>
            </w:r>
            <w:r w:rsidRPr="00F942B0">
              <w:rPr>
                <w:sz w:val="22"/>
                <w:szCs w:val="22"/>
              </w:rPr>
              <w:t xml:space="preserve"> </w:t>
            </w:r>
            <w:r w:rsidRPr="00F942B0">
              <w:rPr>
                <w:sz w:val="22"/>
                <w:szCs w:val="22"/>
                <w:lang w:val="en-US"/>
              </w:rPr>
              <w:t>V</w:t>
            </w:r>
            <w:r w:rsidRPr="00F942B0">
              <w:rPr>
                <w:sz w:val="22"/>
                <w:szCs w:val="22"/>
              </w:rPr>
              <w:t xml:space="preserve">193) - 1 шт., Интерактивный проектор </w:t>
            </w:r>
            <w:r w:rsidRPr="00F942B0">
              <w:rPr>
                <w:sz w:val="22"/>
                <w:szCs w:val="22"/>
                <w:lang w:val="en-US"/>
              </w:rPr>
              <w:t>Epson</w:t>
            </w:r>
            <w:r w:rsidRPr="00F942B0">
              <w:rPr>
                <w:sz w:val="22"/>
                <w:szCs w:val="22"/>
              </w:rPr>
              <w:t xml:space="preserve"> </w:t>
            </w:r>
            <w:r w:rsidRPr="00F942B0">
              <w:rPr>
                <w:sz w:val="22"/>
                <w:szCs w:val="22"/>
                <w:lang w:val="en-US"/>
              </w:rPr>
              <w:t>EB</w:t>
            </w:r>
            <w:r w:rsidRPr="00F942B0">
              <w:rPr>
                <w:sz w:val="22"/>
                <w:szCs w:val="22"/>
              </w:rPr>
              <w:t>-485</w:t>
            </w:r>
            <w:r w:rsidRPr="00F942B0">
              <w:rPr>
                <w:sz w:val="22"/>
                <w:szCs w:val="22"/>
                <w:lang w:val="en-US"/>
              </w:rPr>
              <w:t>Wi</w:t>
            </w:r>
            <w:r w:rsidRPr="00F942B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ACAE4A" w14:textId="77777777" w:rsidR="002C735C" w:rsidRPr="00F942B0" w:rsidRDefault="00B43524" w:rsidP="002718E2">
            <w:pPr>
              <w:pStyle w:val="Style214"/>
              <w:ind w:firstLine="0"/>
              <w:rPr>
                <w:sz w:val="22"/>
                <w:szCs w:val="22"/>
              </w:rPr>
            </w:pPr>
            <w:r w:rsidRPr="00F942B0">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084398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084398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084398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1B3CE8CC" w:rsidR="00090AC1" w:rsidRDefault="00090AC1" w:rsidP="00090AC1">
      <w:pPr>
        <w:pStyle w:val="2"/>
        <w:jc w:val="center"/>
        <w:rPr>
          <w:rFonts w:ascii="Times New Roman" w:hAnsi="Times New Roman" w:cs="Times New Roman"/>
          <w:b/>
          <w:color w:val="auto"/>
          <w:sz w:val="28"/>
          <w:szCs w:val="28"/>
        </w:rPr>
      </w:pPr>
      <w:bookmarkStart w:id="19" w:name="_Toc21084398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0ABBA9C3" w14:textId="77777777" w:rsidR="00F942B0" w:rsidRPr="00F942B0" w:rsidRDefault="00F942B0" w:rsidP="00F942B0"/>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42B0" w14:paraId="76671358" w14:textId="77777777" w:rsidTr="00F942B0">
        <w:tc>
          <w:tcPr>
            <w:tcW w:w="562" w:type="dxa"/>
          </w:tcPr>
          <w:p w14:paraId="4F1F800B" w14:textId="77777777" w:rsidR="00F942B0" w:rsidRPr="005B434D" w:rsidRDefault="00F942B0">
            <w:pPr>
              <w:pStyle w:val="Default"/>
              <w:spacing w:after="30"/>
              <w:jc w:val="both"/>
              <w:rPr>
                <w:sz w:val="23"/>
                <w:szCs w:val="23"/>
              </w:rPr>
            </w:pPr>
          </w:p>
        </w:tc>
        <w:tc>
          <w:tcPr>
            <w:tcW w:w="8783" w:type="dxa"/>
            <w:hideMark/>
          </w:tcPr>
          <w:p w14:paraId="067FF859" w14:textId="77777777" w:rsidR="00F942B0" w:rsidRDefault="00F942B0">
            <w:pPr>
              <w:pStyle w:val="Default"/>
              <w:spacing w:after="30"/>
              <w:jc w:val="both"/>
              <w:rPr>
                <w:sz w:val="23"/>
                <w:szCs w:val="23"/>
              </w:rPr>
            </w:pPr>
            <w:r>
              <w:rPr>
                <w:sz w:val="23"/>
                <w:szCs w:val="23"/>
              </w:rPr>
              <w:t>Рабочей программой дисциплины не предусмотрено.</w:t>
            </w:r>
          </w:p>
        </w:tc>
      </w:tr>
    </w:tbl>
    <w:p w14:paraId="1F02BDF2" w14:textId="77777777" w:rsidR="00090AC1" w:rsidRPr="007E6725" w:rsidRDefault="00090AC1"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084398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942B0" w:rsidRDefault="00AD3A54" w:rsidP="00801458">
            <w:pPr>
              <w:pStyle w:val="Default"/>
              <w:spacing w:after="30"/>
              <w:jc w:val="both"/>
              <w:rPr>
                <w:sz w:val="23"/>
                <w:szCs w:val="23"/>
              </w:rPr>
            </w:pPr>
            <w:r w:rsidRPr="00F942B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084398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942B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942B0" w14:paraId="5A1C9382" w14:textId="77777777" w:rsidTr="00801458">
        <w:tc>
          <w:tcPr>
            <w:tcW w:w="2336" w:type="dxa"/>
          </w:tcPr>
          <w:p w14:paraId="4C518DAB" w14:textId="77777777" w:rsidR="005D65A5" w:rsidRPr="00F942B0" w:rsidRDefault="005D65A5" w:rsidP="00801458">
            <w:pPr>
              <w:jc w:val="center"/>
              <w:rPr>
                <w:rFonts w:ascii="Times New Roman" w:hAnsi="Times New Roman" w:cs="Times New Roman"/>
                <w:b/>
              </w:rPr>
            </w:pPr>
            <w:r w:rsidRPr="00F942B0">
              <w:rPr>
                <w:rFonts w:ascii="Times New Roman" w:hAnsi="Times New Roman" w:cs="Times New Roman"/>
                <w:b/>
              </w:rPr>
              <w:t>Номер контрольной точки</w:t>
            </w:r>
          </w:p>
        </w:tc>
        <w:tc>
          <w:tcPr>
            <w:tcW w:w="2336" w:type="dxa"/>
          </w:tcPr>
          <w:p w14:paraId="6FB4C23E" w14:textId="77777777" w:rsidR="005D65A5" w:rsidRPr="00F942B0" w:rsidRDefault="005D65A5" w:rsidP="00801458">
            <w:pPr>
              <w:jc w:val="center"/>
              <w:rPr>
                <w:rFonts w:ascii="Times New Roman" w:hAnsi="Times New Roman" w:cs="Times New Roman"/>
                <w:b/>
              </w:rPr>
            </w:pPr>
            <w:r w:rsidRPr="00F942B0">
              <w:rPr>
                <w:rFonts w:ascii="Times New Roman" w:hAnsi="Times New Roman" w:cs="Times New Roman"/>
                <w:b/>
              </w:rPr>
              <w:t>Тип контрольной точки</w:t>
            </w:r>
          </w:p>
        </w:tc>
        <w:tc>
          <w:tcPr>
            <w:tcW w:w="2336" w:type="dxa"/>
          </w:tcPr>
          <w:p w14:paraId="048CBEA9" w14:textId="77777777" w:rsidR="005D65A5" w:rsidRPr="00F942B0" w:rsidRDefault="005D65A5" w:rsidP="00801458">
            <w:pPr>
              <w:jc w:val="center"/>
              <w:rPr>
                <w:rFonts w:ascii="Times New Roman" w:hAnsi="Times New Roman" w:cs="Times New Roman"/>
                <w:b/>
              </w:rPr>
            </w:pPr>
            <w:r w:rsidRPr="00F942B0">
              <w:rPr>
                <w:rFonts w:ascii="Times New Roman" w:hAnsi="Times New Roman" w:cs="Times New Roman"/>
                <w:b/>
              </w:rPr>
              <w:t>Способ проведения</w:t>
            </w:r>
          </w:p>
        </w:tc>
        <w:tc>
          <w:tcPr>
            <w:tcW w:w="2337" w:type="dxa"/>
          </w:tcPr>
          <w:p w14:paraId="267B0FDF" w14:textId="77777777" w:rsidR="005D65A5" w:rsidRPr="00F942B0" w:rsidRDefault="005D65A5" w:rsidP="00801458">
            <w:pPr>
              <w:jc w:val="center"/>
              <w:rPr>
                <w:rFonts w:ascii="Times New Roman" w:hAnsi="Times New Roman" w:cs="Times New Roman"/>
                <w:b/>
              </w:rPr>
            </w:pPr>
            <w:r w:rsidRPr="00F942B0">
              <w:rPr>
                <w:rFonts w:ascii="Times New Roman" w:hAnsi="Times New Roman" w:cs="Times New Roman"/>
                <w:b/>
              </w:rPr>
              <w:t>Номера тем</w:t>
            </w:r>
          </w:p>
        </w:tc>
      </w:tr>
      <w:tr w:rsidR="005D65A5" w:rsidRPr="00F942B0" w14:paraId="07658034" w14:textId="77777777" w:rsidTr="00801458">
        <w:tc>
          <w:tcPr>
            <w:tcW w:w="2336" w:type="dxa"/>
          </w:tcPr>
          <w:p w14:paraId="1553D698" w14:textId="78F29BFB" w:rsidR="005D65A5" w:rsidRPr="00F942B0" w:rsidRDefault="007478E0" w:rsidP="00801458">
            <w:pPr>
              <w:jc w:val="center"/>
              <w:rPr>
                <w:rFonts w:ascii="Times New Roman" w:hAnsi="Times New Roman" w:cs="Times New Roman"/>
              </w:rPr>
            </w:pPr>
            <w:r w:rsidRPr="00F942B0">
              <w:rPr>
                <w:rFonts w:ascii="Times New Roman" w:hAnsi="Times New Roman" w:cs="Times New Roman"/>
                <w:lang w:val="en-US"/>
              </w:rPr>
              <w:t>1</w:t>
            </w:r>
          </w:p>
        </w:tc>
        <w:tc>
          <w:tcPr>
            <w:tcW w:w="2336" w:type="dxa"/>
          </w:tcPr>
          <w:p w14:paraId="4C5C3C11" w14:textId="5E14221A" w:rsidR="005D65A5" w:rsidRPr="00F942B0" w:rsidRDefault="007478E0" w:rsidP="00801458">
            <w:pPr>
              <w:rPr>
                <w:rFonts w:ascii="Times New Roman" w:hAnsi="Times New Roman" w:cs="Times New Roman"/>
              </w:rPr>
            </w:pPr>
            <w:r w:rsidRPr="00F942B0">
              <w:rPr>
                <w:rFonts w:ascii="Times New Roman" w:hAnsi="Times New Roman" w:cs="Times New Roman"/>
                <w:lang w:val="en-US"/>
              </w:rPr>
              <w:t>Тест</w:t>
            </w:r>
          </w:p>
        </w:tc>
        <w:tc>
          <w:tcPr>
            <w:tcW w:w="2336" w:type="dxa"/>
          </w:tcPr>
          <w:p w14:paraId="09793085" w14:textId="37E3864C" w:rsidR="005D65A5" w:rsidRPr="00F942B0" w:rsidRDefault="007478E0" w:rsidP="00801458">
            <w:pPr>
              <w:rPr>
                <w:rFonts w:ascii="Times New Roman" w:hAnsi="Times New Roman" w:cs="Times New Roman"/>
              </w:rPr>
            </w:pPr>
            <w:r w:rsidRPr="00F942B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942B0" w:rsidRDefault="007478E0" w:rsidP="00801458">
            <w:pPr>
              <w:rPr>
                <w:rFonts w:ascii="Times New Roman" w:hAnsi="Times New Roman" w:cs="Times New Roman"/>
              </w:rPr>
            </w:pPr>
            <w:r w:rsidRPr="00F942B0">
              <w:rPr>
                <w:rFonts w:ascii="Times New Roman" w:hAnsi="Times New Roman" w:cs="Times New Roman"/>
                <w:lang w:val="en-US"/>
              </w:rPr>
              <w:t>1-3</w:t>
            </w:r>
          </w:p>
        </w:tc>
      </w:tr>
      <w:tr w:rsidR="005D65A5" w:rsidRPr="00F942B0" w14:paraId="29051F81" w14:textId="77777777" w:rsidTr="00801458">
        <w:tc>
          <w:tcPr>
            <w:tcW w:w="2336" w:type="dxa"/>
          </w:tcPr>
          <w:p w14:paraId="4DE0D236" w14:textId="77777777" w:rsidR="005D65A5" w:rsidRPr="00F942B0" w:rsidRDefault="007478E0" w:rsidP="00801458">
            <w:pPr>
              <w:jc w:val="center"/>
              <w:rPr>
                <w:rFonts w:ascii="Times New Roman" w:hAnsi="Times New Roman" w:cs="Times New Roman"/>
              </w:rPr>
            </w:pPr>
            <w:r w:rsidRPr="00F942B0">
              <w:rPr>
                <w:rFonts w:ascii="Times New Roman" w:hAnsi="Times New Roman" w:cs="Times New Roman"/>
                <w:lang w:val="en-US"/>
              </w:rPr>
              <w:t>2</w:t>
            </w:r>
          </w:p>
        </w:tc>
        <w:tc>
          <w:tcPr>
            <w:tcW w:w="2336" w:type="dxa"/>
          </w:tcPr>
          <w:p w14:paraId="44ED3683" w14:textId="77777777" w:rsidR="005D65A5" w:rsidRPr="00F942B0" w:rsidRDefault="007478E0" w:rsidP="00801458">
            <w:pPr>
              <w:rPr>
                <w:rFonts w:ascii="Times New Roman" w:hAnsi="Times New Roman" w:cs="Times New Roman"/>
              </w:rPr>
            </w:pPr>
            <w:r w:rsidRPr="00F942B0">
              <w:rPr>
                <w:rFonts w:ascii="Times New Roman" w:hAnsi="Times New Roman" w:cs="Times New Roman"/>
                <w:lang w:val="en-US"/>
              </w:rPr>
              <w:t>Контрольная работа</w:t>
            </w:r>
          </w:p>
        </w:tc>
        <w:tc>
          <w:tcPr>
            <w:tcW w:w="2336" w:type="dxa"/>
          </w:tcPr>
          <w:p w14:paraId="5B5111B6" w14:textId="77777777" w:rsidR="005D65A5" w:rsidRPr="00F942B0" w:rsidRDefault="007478E0" w:rsidP="00801458">
            <w:pPr>
              <w:rPr>
                <w:rFonts w:ascii="Times New Roman" w:hAnsi="Times New Roman" w:cs="Times New Roman"/>
              </w:rPr>
            </w:pPr>
            <w:r w:rsidRPr="00F942B0">
              <w:rPr>
                <w:rFonts w:ascii="Times New Roman" w:hAnsi="Times New Roman" w:cs="Times New Roman"/>
              </w:rPr>
              <w:t>с помощью технических средств и информационных систем</w:t>
            </w:r>
          </w:p>
        </w:tc>
        <w:tc>
          <w:tcPr>
            <w:tcW w:w="2337" w:type="dxa"/>
          </w:tcPr>
          <w:p w14:paraId="50214FF4" w14:textId="77777777" w:rsidR="005D65A5" w:rsidRPr="00F942B0" w:rsidRDefault="007478E0" w:rsidP="00801458">
            <w:pPr>
              <w:rPr>
                <w:rFonts w:ascii="Times New Roman" w:hAnsi="Times New Roman" w:cs="Times New Roman"/>
              </w:rPr>
            </w:pPr>
            <w:r w:rsidRPr="00F942B0">
              <w:rPr>
                <w:rFonts w:ascii="Times New Roman" w:hAnsi="Times New Roman" w:cs="Times New Roman"/>
                <w:lang w:val="en-US"/>
              </w:rPr>
              <w:t>4-5</w:t>
            </w:r>
          </w:p>
        </w:tc>
      </w:tr>
      <w:tr w:rsidR="005D65A5" w:rsidRPr="00F942B0" w14:paraId="0021A25B" w14:textId="77777777" w:rsidTr="00801458">
        <w:tc>
          <w:tcPr>
            <w:tcW w:w="2336" w:type="dxa"/>
          </w:tcPr>
          <w:p w14:paraId="449665DD" w14:textId="77777777" w:rsidR="005D65A5" w:rsidRPr="00F942B0" w:rsidRDefault="007478E0" w:rsidP="00801458">
            <w:pPr>
              <w:jc w:val="center"/>
              <w:rPr>
                <w:rFonts w:ascii="Times New Roman" w:hAnsi="Times New Roman" w:cs="Times New Roman"/>
              </w:rPr>
            </w:pPr>
            <w:r w:rsidRPr="00F942B0">
              <w:rPr>
                <w:rFonts w:ascii="Times New Roman" w:hAnsi="Times New Roman" w:cs="Times New Roman"/>
                <w:lang w:val="en-US"/>
              </w:rPr>
              <w:t>3</w:t>
            </w:r>
          </w:p>
        </w:tc>
        <w:tc>
          <w:tcPr>
            <w:tcW w:w="2336" w:type="dxa"/>
          </w:tcPr>
          <w:p w14:paraId="58CEAC7F" w14:textId="77777777" w:rsidR="005D65A5" w:rsidRPr="00F942B0" w:rsidRDefault="007478E0" w:rsidP="00801458">
            <w:pPr>
              <w:rPr>
                <w:rFonts w:ascii="Times New Roman" w:hAnsi="Times New Roman" w:cs="Times New Roman"/>
              </w:rPr>
            </w:pPr>
            <w:r w:rsidRPr="00F942B0">
              <w:rPr>
                <w:rFonts w:ascii="Times New Roman" w:hAnsi="Times New Roman" w:cs="Times New Roman"/>
                <w:lang w:val="en-US"/>
              </w:rPr>
              <w:t>Текущий контроль</w:t>
            </w:r>
          </w:p>
        </w:tc>
        <w:tc>
          <w:tcPr>
            <w:tcW w:w="2336" w:type="dxa"/>
          </w:tcPr>
          <w:p w14:paraId="0BBC5C7B" w14:textId="77777777" w:rsidR="005D65A5" w:rsidRPr="00F942B0" w:rsidRDefault="007478E0" w:rsidP="00801458">
            <w:pPr>
              <w:rPr>
                <w:rFonts w:ascii="Times New Roman" w:hAnsi="Times New Roman" w:cs="Times New Roman"/>
              </w:rPr>
            </w:pPr>
            <w:r w:rsidRPr="00F942B0">
              <w:rPr>
                <w:rFonts w:ascii="Times New Roman" w:hAnsi="Times New Roman" w:cs="Times New Roman"/>
              </w:rPr>
              <w:t>с помощью технических средств и информационных систем</w:t>
            </w:r>
          </w:p>
        </w:tc>
        <w:tc>
          <w:tcPr>
            <w:tcW w:w="2337" w:type="dxa"/>
          </w:tcPr>
          <w:p w14:paraId="54349414" w14:textId="77777777" w:rsidR="005D65A5" w:rsidRPr="00F942B0" w:rsidRDefault="007478E0" w:rsidP="00801458">
            <w:pPr>
              <w:rPr>
                <w:rFonts w:ascii="Times New Roman" w:hAnsi="Times New Roman" w:cs="Times New Roman"/>
              </w:rPr>
            </w:pPr>
            <w:r w:rsidRPr="00F942B0">
              <w:rPr>
                <w:rFonts w:ascii="Times New Roman" w:hAnsi="Times New Roman" w:cs="Times New Roman"/>
                <w:lang w:val="en-US"/>
              </w:rPr>
              <w:t>1-5</w:t>
            </w:r>
          </w:p>
        </w:tc>
      </w:tr>
    </w:tbl>
    <w:p w14:paraId="6D01A11C" w14:textId="61720847" w:rsidR="00F56264" w:rsidRPr="00F942B0" w:rsidRDefault="00F56264" w:rsidP="00090AC1">
      <w:pPr>
        <w:jc w:val="both"/>
        <w:rPr>
          <w:rFonts w:ascii="Times New Roman" w:hAnsi="Times New Roman" w:cs="Times New Roman"/>
          <w:b/>
          <w:sz w:val="28"/>
          <w:szCs w:val="28"/>
        </w:rPr>
      </w:pPr>
    </w:p>
    <w:p w14:paraId="1E7CF20C" w14:textId="77777777" w:rsidR="00C23E7F" w:rsidRPr="00F942B0" w:rsidRDefault="00C23E7F" w:rsidP="00C23E7F">
      <w:pPr>
        <w:pStyle w:val="2"/>
        <w:jc w:val="center"/>
        <w:rPr>
          <w:rFonts w:ascii="Times New Roman" w:hAnsi="Times New Roman" w:cs="Times New Roman"/>
          <w:b/>
          <w:color w:val="auto"/>
          <w:sz w:val="28"/>
          <w:szCs w:val="28"/>
        </w:rPr>
      </w:pPr>
      <w:bookmarkStart w:id="23" w:name="_Toc82187017"/>
      <w:bookmarkStart w:id="24" w:name="_Toc210843990"/>
      <w:r w:rsidRPr="00F942B0">
        <w:rPr>
          <w:rFonts w:ascii="Times New Roman" w:hAnsi="Times New Roman" w:cs="Times New Roman"/>
          <w:b/>
          <w:color w:val="auto"/>
          <w:sz w:val="28"/>
          <w:szCs w:val="28"/>
        </w:rPr>
        <w:t>1.4 Другие объекты оценивания</w:t>
      </w:r>
      <w:bookmarkEnd w:id="23"/>
      <w:bookmarkEnd w:id="24"/>
    </w:p>
    <w:p w14:paraId="79C7E7E3" w14:textId="49062D03" w:rsidR="00C23E7F" w:rsidRPr="00F942B0"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42B0" w:rsidRPr="00F942B0" w14:paraId="5518B5C3" w14:textId="77777777" w:rsidTr="00F942B0">
        <w:tc>
          <w:tcPr>
            <w:tcW w:w="562" w:type="dxa"/>
          </w:tcPr>
          <w:p w14:paraId="52CACF7D" w14:textId="77777777" w:rsidR="00F942B0" w:rsidRPr="00F942B0" w:rsidRDefault="00F942B0">
            <w:pPr>
              <w:pStyle w:val="Default"/>
              <w:spacing w:after="30"/>
              <w:jc w:val="both"/>
              <w:rPr>
                <w:sz w:val="23"/>
                <w:szCs w:val="23"/>
                <w:lang w:val="en-US"/>
              </w:rPr>
            </w:pPr>
          </w:p>
        </w:tc>
        <w:tc>
          <w:tcPr>
            <w:tcW w:w="8783" w:type="dxa"/>
            <w:hideMark/>
          </w:tcPr>
          <w:p w14:paraId="4986D7FC" w14:textId="77777777" w:rsidR="00F942B0" w:rsidRPr="00F942B0" w:rsidRDefault="00F942B0">
            <w:pPr>
              <w:pStyle w:val="Default"/>
              <w:spacing w:after="30"/>
              <w:jc w:val="both"/>
              <w:rPr>
                <w:sz w:val="23"/>
                <w:szCs w:val="23"/>
              </w:rPr>
            </w:pPr>
            <w:r w:rsidRPr="00F942B0">
              <w:rPr>
                <w:sz w:val="23"/>
                <w:szCs w:val="23"/>
              </w:rPr>
              <w:t>Рабочей программой дисциплины не предусмотрено.</w:t>
            </w:r>
          </w:p>
        </w:tc>
      </w:tr>
    </w:tbl>
    <w:p w14:paraId="0CF9AE06" w14:textId="77777777" w:rsidR="00F942B0" w:rsidRPr="00F942B0" w:rsidRDefault="00F942B0" w:rsidP="00C23E7F">
      <w:pPr>
        <w:spacing w:after="0" w:line="240" w:lineRule="auto"/>
        <w:jc w:val="center"/>
        <w:rPr>
          <w:rFonts w:ascii="Times New Roman" w:hAnsi="Times New Roman"/>
          <w:b/>
          <w:sz w:val="28"/>
          <w:szCs w:val="28"/>
        </w:rPr>
      </w:pPr>
    </w:p>
    <w:p w14:paraId="11DE9780" w14:textId="77777777" w:rsidR="00B8237E" w:rsidRPr="00F942B0" w:rsidRDefault="00B8237E" w:rsidP="00B8237E">
      <w:pPr>
        <w:pStyle w:val="2"/>
        <w:jc w:val="center"/>
        <w:rPr>
          <w:rFonts w:ascii="Times New Roman" w:hAnsi="Times New Roman" w:cs="Times New Roman"/>
          <w:b/>
          <w:color w:val="auto"/>
          <w:sz w:val="28"/>
          <w:szCs w:val="28"/>
        </w:rPr>
      </w:pPr>
      <w:bookmarkStart w:id="25" w:name="_Toc82187018"/>
      <w:bookmarkStart w:id="26" w:name="_Toc210843991"/>
      <w:r w:rsidRPr="00F942B0">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F942B0" w:rsidRDefault="00B8237E" w:rsidP="00B8237E"/>
    <w:tbl>
      <w:tblPr>
        <w:tblStyle w:val="a4"/>
        <w:tblW w:w="5000" w:type="pct"/>
        <w:tblLook w:val="04A0" w:firstRow="1" w:lastRow="0" w:firstColumn="1" w:lastColumn="0" w:noHBand="0" w:noVBand="1"/>
      </w:tblPr>
      <w:tblGrid>
        <w:gridCol w:w="4785"/>
        <w:gridCol w:w="4786"/>
      </w:tblGrid>
      <w:tr w:rsidR="00B8237E" w:rsidRPr="00F942B0" w14:paraId="0267C479" w14:textId="77777777" w:rsidTr="00801458">
        <w:tc>
          <w:tcPr>
            <w:tcW w:w="2500" w:type="pct"/>
          </w:tcPr>
          <w:p w14:paraId="37F699C9" w14:textId="77777777" w:rsidR="00B8237E" w:rsidRPr="00F942B0" w:rsidRDefault="00B8237E" w:rsidP="00801458">
            <w:pPr>
              <w:jc w:val="center"/>
              <w:rPr>
                <w:rFonts w:ascii="Times New Roman" w:hAnsi="Times New Roman" w:cs="Times New Roman"/>
                <w:b/>
              </w:rPr>
            </w:pPr>
            <w:r w:rsidRPr="00F942B0">
              <w:rPr>
                <w:rFonts w:ascii="Times New Roman" w:hAnsi="Times New Roman" w:cs="Times New Roman"/>
                <w:b/>
              </w:rPr>
              <w:t>Наименования самостоятельной работы</w:t>
            </w:r>
          </w:p>
        </w:tc>
        <w:tc>
          <w:tcPr>
            <w:tcW w:w="2500" w:type="pct"/>
          </w:tcPr>
          <w:p w14:paraId="0A769611" w14:textId="77777777" w:rsidR="00B8237E" w:rsidRPr="00F942B0" w:rsidRDefault="00B8237E" w:rsidP="00801458">
            <w:pPr>
              <w:jc w:val="center"/>
              <w:rPr>
                <w:rFonts w:ascii="Times New Roman" w:hAnsi="Times New Roman" w:cs="Times New Roman"/>
                <w:b/>
              </w:rPr>
            </w:pPr>
            <w:r w:rsidRPr="00F942B0">
              <w:rPr>
                <w:rFonts w:ascii="Times New Roman" w:hAnsi="Times New Roman" w:cs="Times New Roman"/>
                <w:b/>
              </w:rPr>
              <w:t>Номера тем</w:t>
            </w:r>
          </w:p>
        </w:tc>
      </w:tr>
      <w:tr w:rsidR="00B8237E" w:rsidRPr="00F942B0" w14:paraId="3F240151" w14:textId="77777777" w:rsidTr="00801458">
        <w:tc>
          <w:tcPr>
            <w:tcW w:w="2500" w:type="pct"/>
          </w:tcPr>
          <w:p w14:paraId="61E91592" w14:textId="61A0874C" w:rsidR="00B8237E" w:rsidRPr="00F942B0" w:rsidRDefault="00B8237E" w:rsidP="00801458">
            <w:pPr>
              <w:rPr>
                <w:rFonts w:ascii="Times New Roman" w:hAnsi="Times New Roman" w:cs="Times New Roman"/>
                <w:lang w:val="en-US"/>
              </w:rPr>
            </w:pPr>
            <w:r w:rsidRPr="00F942B0">
              <w:rPr>
                <w:rFonts w:ascii="Times New Roman" w:hAnsi="Times New Roman" w:cs="Times New Roman"/>
                <w:lang w:val="en-US"/>
              </w:rPr>
              <w:t>Выполнение домашних заданий</w:t>
            </w:r>
          </w:p>
        </w:tc>
        <w:tc>
          <w:tcPr>
            <w:tcW w:w="2500" w:type="pct"/>
          </w:tcPr>
          <w:p w14:paraId="45ED640C" w14:textId="16CDBBD7" w:rsidR="00B8237E" w:rsidRPr="00F942B0" w:rsidRDefault="005C548A" w:rsidP="00801458">
            <w:pPr>
              <w:rPr>
                <w:rFonts w:ascii="Times New Roman" w:hAnsi="Times New Roman" w:cs="Times New Roman"/>
              </w:rPr>
            </w:pPr>
            <w:r w:rsidRPr="00F942B0">
              <w:rPr>
                <w:rFonts w:ascii="Times New Roman" w:hAnsi="Times New Roman" w:cs="Times New Roman"/>
                <w:lang w:val="en-US"/>
              </w:rPr>
              <w:t>1-5</w:t>
            </w:r>
          </w:p>
        </w:tc>
      </w:tr>
      <w:tr w:rsidR="00B8237E" w:rsidRPr="00F942B0" w14:paraId="41B161B5" w14:textId="77777777" w:rsidTr="00801458">
        <w:tc>
          <w:tcPr>
            <w:tcW w:w="2500" w:type="pct"/>
          </w:tcPr>
          <w:p w14:paraId="255E1D6E" w14:textId="77777777" w:rsidR="00B8237E" w:rsidRPr="00F942B0" w:rsidRDefault="00B8237E" w:rsidP="00801458">
            <w:pPr>
              <w:rPr>
                <w:rFonts w:ascii="Times New Roman" w:hAnsi="Times New Roman" w:cs="Times New Roman"/>
              </w:rPr>
            </w:pPr>
            <w:r w:rsidRPr="00F942B0">
              <w:rPr>
                <w:rFonts w:ascii="Times New Roman" w:hAnsi="Times New Roman" w:cs="Times New Roman"/>
              </w:rPr>
              <w:t>Подготовка к лекционным и практическим занятиям</w:t>
            </w:r>
          </w:p>
        </w:tc>
        <w:tc>
          <w:tcPr>
            <w:tcW w:w="2500" w:type="pct"/>
          </w:tcPr>
          <w:p w14:paraId="269BCA6C" w14:textId="77777777" w:rsidR="00B8237E" w:rsidRPr="00F942B0" w:rsidRDefault="005C548A" w:rsidP="00801458">
            <w:pPr>
              <w:rPr>
                <w:rFonts w:ascii="Times New Roman" w:hAnsi="Times New Roman" w:cs="Times New Roman"/>
              </w:rPr>
            </w:pPr>
            <w:r w:rsidRPr="00F942B0">
              <w:rPr>
                <w:rFonts w:ascii="Times New Roman" w:hAnsi="Times New Roman" w:cs="Times New Roman"/>
                <w:lang w:val="en-US"/>
              </w:rPr>
              <w:t>1-5</w:t>
            </w:r>
          </w:p>
        </w:tc>
      </w:tr>
    </w:tbl>
    <w:p w14:paraId="6EB485C6" w14:textId="6A0F7BEC" w:rsidR="00C23E7F" w:rsidRPr="00F942B0" w:rsidRDefault="00C23E7F" w:rsidP="00090AC1">
      <w:pPr>
        <w:jc w:val="both"/>
        <w:rPr>
          <w:rFonts w:ascii="Times New Roman" w:hAnsi="Times New Roman" w:cs="Times New Roman"/>
          <w:b/>
          <w:sz w:val="28"/>
          <w:szCs w:val="28"/>
        </w:rPr>
      </w:pPr>
    </w:p>
    <w:p w14:paraId="2178F105" w14:textId="77777777" w:rsidR="00142518" w:rsidRPr="00F942B0" w:rsidRDefault="00142518" w:rsidP="00142518">
      <w:pPr>
        <w:pStyle w:val="2"/>
        <w:jc w:val="center"/>
        <w:rPr>
          <w:rFonts w:ascii="Times New Roman" w:hAnsi="Times New Roman" w:cs="Times New Roman"/>
          <w:b/>
          <w:color w:val="auto"/>
          <w:sz w:val="28"/>
          <w:szCs w:val="28"/>
        </w:rPr>
      </w:pPr>
      <w:bookmarkStart w:id="27" w:name="_Toc82187019"/>
      <w:bookmarkStart w:id="28" w:name="_Toc210843992"/>
      <w:r w:rsidRPr="00F942B0">
        <w:rPr>
          <w:rFonts w:ascii="Times New Roman" w:hAnsi="Times New Roman" w:cs="Times New Roman"/>
          <w:b/>
          <w:color w:val="auto"/>
          <w:sz w:val="28"/>
          <w:szCs w:val="28"/>
        </w:rPr>
        <w:t xml:space="preserve">1.6 </w:t>
      </w:r>
      <w:bookmarkStart w:id="29" w:name="_Hlk69827873"/>
      <w:r w:rsidRPr="00F942B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F942B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942B0">
        <w:rPr>
          <w:rFonts w:ascii="Times New Roman" w:hAnsi="Times New Roman" w:cs="Times New Roman"/>
          <w:color w:val="000000"/>
          <w:sz w:val="28"/>
          <w:szCs w:val="28"/>
        </w:rPr>
        <w:t xml:space="preserve">Шкалы оценивания и процедуры оценивания результатов обучения </w:t>
      </w:r>
      <w:r w:rsidRPr="00F942B0">
        <w:rPr>
          <w:rFonts w:ascii="Times New Roman" w:hAnsi="Times New Roman" w:cs="Times New Roman"/>
          <w:b/>
          <w:bCs/>
          <w:color w:val="000000"/>
          <w:sz w:val="28"/>
          <w:szCs w:val="28"/>
        </w:rPr>
        <w:t>по дисциплине</w:t>
      </w:r>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3EDE1" w14:textId="77777777" w:rsidR="008F46CD" w:rsidRDefault="008F46CD" w:rsidP="00315CA6">
      <w:pPr>
        <w:spacing w:after="0" w:line="240" w:lineRule="auto"/>
      </w:pPr>
      <w:r>
        <w:separator/>
      </w:r>
    </w:p>
  </w:endnote>
  <w:endnote w:type="continuationSeparator" w:id="0">
    <w:p w14:paraId="7D9B59CE" w14:textId="77777777" w:rsidR="008F46CD" w:rsidRDefault="008F46C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7ADCBB58" w:rsidR="00801458" w:rsidRDefault="00801458">
        <w:pPr>
          <w:pStyle w:val="af4"/>
          <w:jc w:val="center"/>
        </w:pPr>
        <w:r>
          <w:fldChar w:fldCharType="begin"/>
        </w:r>
        <w:r>
          <w:instrText>PAGE   \* MERGEFORMAT</w:instrText>
        </w:r>
        <w:r>
          <w:fldChar w:fldCharType="separate"/>
        </w:r>
        <w:r w:rsidR="005B434D">
          <w:rPr>
            <w:noProof/>
          </w:rPr>
          <w:t>10</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09A7F" w14:textId="77777777" w:rsidR="008F46CD" w:rsidRDefault="008F46CD" w:rsidP="00315CA6">
      <w:pPr>
        <w:spacing w:after="0" w:line="240" w:lineRule="auto"/>
      </w:pPr>
      <w:r>
        <w:separator/>
      </w:r>
    </w:p>
  </w:footnote>
  <w:footnote w:type="continuationSeparator" w:id="0">
    <w:p w14:paraId="1D740650" w14:textId="77777777" w:rsidR="008F46CD" w:rsidRDefault="008F46C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34D"/>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C189C"/>
    <w:rsid w:val="008D1454"/>
    <w:rsid w:val="008D1AA2"/>
    <w:rsid w:val="008D3F1C"/>
    <w:rsid w:val="008D6B94"/>
    <w:rsid w:val="008F46CD"/>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42B0"/>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3019284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1018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9597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1254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90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91265D1C-CEEE-4864-9178-F5F93956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10</Pages>
  <Words>2682</Words>
  <Characters>15290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